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2020国赛美发项目</w:t>
      </w:r>
    </w:p>
    <w:p>
      <w:pPr>
        <w:jc w:val="center"/>
        <w:rPr>
          <w:rFonts w:hint="eastAsia"/>
          <w:b/>
          <w:bCs/>
          <w:sz w:val="36"/>
          <w:szCs w:val="44"/>
          <w:lang w:val="en-US" w:eastAsia="zh-CN"/>
        </w:rPr>
      </w:pPr>
      <w:r>
        <w:rPr>
          <w:rFonts w:hint="eastAsia"/>
          <w:b/>
          <w:bCs/>
          <w:sz w:val="36"/>
          <w:szCs w:val="44"/>
          <w:lang w:val="en-US" w:eastAsia="zh-CN"/>
        </w:rPr>
        <w:t>理论试题A卷</w:t>
      </w:r>
    </w:p>
    <w:p>
      <w:pPr>
        <w:numPr>
          <w:ilvl w:val="0"/>
          <w:numId w:val="1"/>
        </w:numPr>
        <w:jc w:val="both"/>
        <w:rPr>
          <w:rFonts w:hint="eastAsia" w:asciiTheme="majorEastAsia" w:hAnsiTheme="majorEastAsia" w:eastAsiaTheme="majorEastAsia" w:cstheme="majorEastAsia"/>
          <w:b/>
          <w:bCs/>
          <w:color w:val="auto"/>
          <w:sz w:val="36"/>
          <w:szCs w:val="36"/>
          <w:lang w:val="en-US" w:eastAsia="zh-CN"/>
        </w:rPr>
      </w:pPr>
      <w:bookmarkStart w:id="0" w:name="_GoBack"/>
      <w:r>
        <w:rPr>
          <w:rFonts w:hint="eastAsia" w:asciiTheme="majorEastAsia" w:hAnsiTheme="majorEastAsia" w:eastAsiaTheme="majorEastAsia" w:cstheme="majorEastAsia"/>
          <w:b/>
          <w:bCs/>
          <w:color w:val="auto"/>
          <w:sz w:val="36"/>
          <w:szCs w:val="36"/>
          <w:lang w:val="en-US" w:eastAsia="zh-CN"/>
        </w:rPr>
        <w:t>选择题：</w:t>
      </w:r>
    </w:p>
    <w:bookmarkEnd w:id="0"/>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1、职业道德的主要表现形式有制度、（ ）、公约、须知、保证、条例等。</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(A)规定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(B)制约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(C)守则</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(D)保护</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2、职业道德最基本的（ ）是要求人们有敬业精神，勤业作风，乐业品质。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(A)原理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(B)原则</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(C)准则</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(D)公约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3、美发师在自己的（ ）要忠于职守，钻研业务，尽心尽力的完成工作任务。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(A)工作</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(B)生活</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(C)岗位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(D)职务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4、热爱（ ）工作，不但要做到诚实守信、爱岗敬业、守职尽责，而且要有注重效率的服务意识。</w:t>
      </w:r>
    </w:p>
    <w:p>
      <w:pPr>
        <w:numPr>
          <w:ilvl w:val="0"/>
          <w:numId w:val="0"/>
        </w:numPr>
        <w:ind w:leftChars="1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 xml:space="preserve">(A)美发  </w:t>
      </w:r>
    </w:p>
    <w:p>
      <w:pPr>
        <w:numPr>
          <w:ilvl w:val="0"/>
          <w:numId w:val="0"/>
        </w:numPr>
        <w:ind w:leftChars="1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(B)职业</w:t>
      </w:r>
    </w:p>
    <w:p>
      <w:pPr>
        <w:numPr>
          <w:ilvl w:val="0"/>
          <w:numId w:val="0"/>
        </w:numPr>
        <w:ind w:leftChars="1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(C)本职</w:t>
      </w:r>
    </w:p>
    <w:p>
      <w:pPr>
        <w:numPr>
          <w:ilvl w:val="0"/>
          <w:numId w:val="0"/>
        </w:numPr>
        <w:ind w:leftChars="100"/>
        <w:rPr>
          <w:rFonts w:hint="eastAsia" w:asciiTheme="majorEastAsia" w:hAnsiTheme="majorEastAsia" w:eastAsiaTheme="majorEastAsia" w:cstheme="majorEastAsia"/>
          <w:b w:val="0"/>
          <w:bCs w:val="0"/>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(D)行业</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5、美发师所提供的各种劳动服务是（ ）等价交换的原则进行的。</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(A)依据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(B)按照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(C)依靠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(D)根据</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6、美发服务行业必须树立全心全意为人民服务的（ ）。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(A)思路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(B)思想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(C)思虑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(D)思维</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auto"/>
          <w:sz w:val="24"/>
          <w:szCs w:val="24"/>
          <w:lang w:val="en-US" w:eastAsia="zh-CN"/>
        </w:rPr>
        <w:t>在基本道德规范中，摆在首位的是（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(A)爱国守法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(B)道德责任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(C)职业素养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(D)工作责任</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8、爱国守法虽然是道德的（ ），但却是崇高而又重要的。</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(A)体现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(B)底线</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(C)公约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(D)约束</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9、美发师要树立(  )的服务意识。</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(A)全心全意、服务至上</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(B)服务至上、宾至如归</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(C)等价交换、一分一分货</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(D)服务至上、技术第一 </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10、服务至诚、精益求精，管理规范、进取创新，是美发师工作的(  )方针。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(A)品质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(B)质量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(C)品德</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(D)人品</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11、服务至诚、精益求精，管理规范、进取创新，是服务性行业的(  )方针。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(A)服务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(B)方法</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(C)质量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(D)生活</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12、美发师应维护安静、严肃的工作气氛，不随意疾跑，有事应走到有关人员面前(  )交代。</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(A)大声</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(B)轻声</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(C)细心</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(D)耐心</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13、在职业守则中，办事公道是要求做到(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(A)坚持原则，秉公办事</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(B)公平交易，实行平均主义</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(C)一心为公，不计较他人得失</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(D)办事以本单位利益为重</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14、遵守职业纪律要求做到(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(A)熟知职业纪律，避免无知违纪</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(B)不能明知故犯</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(C)自觉遵守时间</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(D)认真履行职业责任，搞好本职工作</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15、遵守职业纪律的首要要求是(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(A)要自觉遵守，不得有意违反</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(B)要熟知职业纪律，避免无知违纪</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(C)要养成良好习惯，不明知故犯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(D)记住纪律规章，对照检查</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16、美发师要树立（ ）的服务意识。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(A)全心全意 服务至上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(B)服务至上 宾至如归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(C)等价交换 一分一分货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(D)服务至上 技术第一</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17、服务群众要求做到(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(A)帮群众说好话，为群众做好事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(B)讨群众喜欢，为群众办实事</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(C)树立群众观念，为群众谋利益</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(D)争取群众支持，为群众主持公道</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18、职业责任的特点有(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(A)差异性</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(B)自律性</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(C)自觉性</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(D)强制性</w:t>
      </w: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19、学习职业道德的意义之一是(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(A)有利于自己工作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(B)有利于反对特权 </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(C)有利于改善与领导的关系</w:t>
      </w:r>
    </w:p>
    <w:p>
      <w:pPr>
        <w:numPr>
          <w:ilvl w:val="0"/>
          <w:numId w:val="0"/>
        </w:numPr>
        <w:ind w:left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(D)有利于掌握道德特征</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20、职业道德是共产主义道德原则和道德规范在职业(  )和职业关系中的具体表现。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(A)行为</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(B)行动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(C)规划</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(D)规范   </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21、美发师的职业道德是其在美发职业(  )中的具体表现。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(A)业绩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(B)工作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(C)行为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(D)剪发</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22、职业道德的主要表现形式有制度(  ),公约,须知,保证,条例等。</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(A)规定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(B)制约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(C)守则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(D)保护</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23、牙剪起着（ ），制作层次和色调的作用。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(A)渲染色彩</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(B)修剪色调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(C)增加发量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(D)减少发量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24、剪发工具中，剪刀又称为（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(A)半钢剪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(B)全钢剪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(C)锯齿剪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(D)平口剪</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25、发胶为水溶性配方的（ ）固发用品。</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(A)液体状</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(B)膏状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(C)粉状</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(D)块状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26、（ ）固体状的带有黏性的产品，对发型具有定型和调整发式纹理的作用。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(A)发胶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(C)摩丝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(D)发夹</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27、冷烫液的主要成分是硫代乙醇酸，ph值在（ ）以上。</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(A)6</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(B)8</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(C)9</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(D)10</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28、中和剂的主要成分是（ ）和溴化钠。</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(A)硫代乙醇酸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(B)碳酸氢氨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(C)碳酸氨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(D)过氧化氢</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29、在服务接待工作中，学会（ ）顾客心理，提高服务质量，也是一门必修课。</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(A)了解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(B)掌控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(C)掌握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(D)把握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30、美发师就应该变成顾客的（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(A)形象设计师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(B)美的使者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(C)发型设计者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(D)心理按摩师</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31、表达明确，要求较高，配合较好的是（ ）型顾客。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(A)活泼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(B)挑剔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(C)洒脱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(D)执着</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32、老顾客群一般要求（ ）快捷、迅速、熟练。</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(A)操作</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(B)修剪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(C)烫染</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(D)服务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33、美发师应主动开启话题，了解顾客的（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(A)要求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(B)需要</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(C)需求</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(D)想法</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34、美发师应该有较多的耐心去倾听顾客的美发（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(A)感受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(B)经验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(C)经历</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(D)要求</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35、为加深顾客的印象，优点要（ ）介绍。</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(A)逐一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(B)详细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(C)仔细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(D)大力</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36、开放式询问方法（ ）适用与跟顾客刚开始接触时。</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(A)只能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(B)通常</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(C)只有</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(D)一般</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37、不得让顾客感觉被侵犯、受到委屈，甚至是被伤害是询问的（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(A)最低准则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(B)目的</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(C)原则</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(D)过程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38、了解顾客的意图，美发师可以采用直接、（ ）等方式来获取对方的最终想法。</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(A)询问式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(B)审问式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(C)开放式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(D)谈话式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39、在具体实践时，各种询问方式是需要灵活运用的，不能（ ）地使用。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(A)死板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(B)公式化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(C)教条式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(D)一成不变</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40、问的原则是不连续发问，避免顾客不能（ ）的回答。</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(A)轻松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(B)快速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(C)准确</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(D)正确</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41、皮肤红肿、疼痛、湿疹、风团皮疹，皮肤搔痒属（ ）过敏反应。</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(A)呼吸道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(B)消化道</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(C)皮炎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(D)皮肤</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42、粗细适中，有弹性、有光泽、没有分叉、断裂的是（ ）发。</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(A)油性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(B)中性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(C)干性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(D)细软</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43、头发含水量少，干燥、发质松散、缺乏弹性的是（ ）发。</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(A)绵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(B)干性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(C)沙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(D)卷</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44、</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细软发质的特征是头发数量（ ）。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(A)太少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(B)太多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(C)一般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(D)标准</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45、表面毛糙，鳞片开裂，形成多孔的是（ ）发质。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(A)染后、受损）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(B)烫后、受损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(C)漂后、受损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(D)干性</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46、美发用品的生产厂家,对生产的各种化学用品必须注明生产日期、保质期并应附有（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(A)产品成分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(B)产品配方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(C)产品禁忌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(D)使用说明书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47、对于美发师来说，掌握与（ ）专业美发用品的质量是尤其重要的。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(A)认识</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(B)识别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(C)鉴定</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(D)鉴别</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48、鉴定乳液状用品时，将瓶子（ ）摆动，使乳液流动，观看其上、下层是否有不均匀的现象。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(A)上下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(B)左右倾斜</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(C)来回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(D)摇晃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49、鉴定粉状用品时，看其是否受潮、有无(      )等现象。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(A)结块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(B)斑块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(C)霉点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(D)异味</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50、显得年轻、活泼、可爱的是（ ）脸。</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(A)椭圆形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(B)圆形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(C)倒三角形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(D)菱形</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51、枕骨凸头型看起来有（ ）的感觉。</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(A)后脑变圆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(B)顶部变方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(C)头型变方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(D)颈部变宽</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52、（ ）头型会给人以降低头型的感觉。</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(A)平顶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(B)尖顶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(C)圆顶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(D)椭圆</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53、圆脸型和发型的配合，关键是增加（ ）的高度。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(A)侧部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(B)前额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(C)顶部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(D)头旋处</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答案C</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54、方脸型的前额（ ）留齐整的刘海。</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(A)适宜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(B)适合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(C)不宜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(D)可以</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55、发型设计的目的之一是要利用巧妙的（ ）安排，克服头型的缺陷。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(A)外形轮廓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(B)层次高低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(C)纹理流向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(D)发型</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56、受损的头发比较适合（ ）发型。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(A)超短发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(B)短发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(C)中长发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(D)中短发</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57、发丝纤细且稀少的头发应在（ ）部位进行烫发。</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(A)发根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(B)发干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(C)发梢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(D)发中</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58、中性发质建议选择一些含有（ ）及润发作用的洗护产品。</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(A)营养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(B)酸性  </w:t>
      </w:r>
    </w:p>
    <w:p>
      <w:pPr>
        <w:numPr>
          <w:ilvl w:val="0"/>
          <w:numId w:val="0"/>
        </w:numPr>
        <w:ind w:leftChars="1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(C)滋养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(D)蛋白质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59、发型设计构思前必须熟练掌握各项（ ）技术。</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(A)美发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(B)美容</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(C)美甲</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(D)化妆</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60、发型设计的初步构思应该结合所做的发型和实际（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(A)长度</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(B)发质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(C)经验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(D)脸型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61、发丝纤细且稀少的头发应让发根微微直立，这样才能产生头发（ ）的视觉效果。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(A)立体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(B)浓密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(C)蓬松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(D)动感</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62、层次的高低是由头发与头皮之间的（ ）决定的。</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(A)长度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(B)角度</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(C)头发</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(D)发量</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63、层次角度所产生的效果，是设计完美发型的重要（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(A)条件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(B)效果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(C)因素</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(D)依据</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64、提升角度越大，层次幅度（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(A)越大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(B)丰满</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(C)丰富</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(D)单一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65、在设计和初步构思时,要特别留意顾客的年龄（ ）体型、服装等。</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(A)身高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(B)脸型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(C)头发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(D)鞋子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66、（ ）是发型设计的基础。</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(A)身高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(B)脸形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(C)发长</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(D)衣服</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67、前额留出自然轻松碎刘海，以减少脸的长度感，加强宽度感，这种修饰适合（ ）。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(A)圆脸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(B)方脸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(C)长脸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(D)三角脸</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68、性格开朗、活泼的人应该选择生、活泼、新颖、俏丽的发型，发型的（ ）不要太刻板、做作。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(A)刘海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(B)轮廓</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(C)线条</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(D)下沿线</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69、为性格内向、文静的女性设计发型时，应注意发型的（ ）不要太生硬，要保持柔和。</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(A)内轮廓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(B)正面轮廓</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(C)线条轮廓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(D)侧面轮廓</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70、同一个人做同一个发型，在不同的（ ），带有不同的情绪，也会有不同的效果。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(A)美发师</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(B)店里</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(C)时间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(D)地点</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71、所谓性格，就是表现一个人的态度和行为等方面比较稳定的（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(A)心理特征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(B)标准特征系</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(C)少数特征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(D)普通关系</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72、开朗、活泼的性格对（ ）的选择，最好是生动，活泼，新颖，俏丽的。</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(A)鞋子</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(B)衣服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(C)发型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(D)头饰</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73、有些女性的性格比较安静、文雅，适合（ ）的发型。</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(A)豪放类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(B)开放类</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(C)清纯类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(D)活泼类</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74、活泼性格的顾客，（ ）比较适合动态纹理。</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(A)鞋子</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(B)衣服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(C)发型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(D)头饰</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75、青年人的打扮方式还要取决于个人的（ ）和自身条件。</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(A)爱好能力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(B)标准能力</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(C)综合性能力</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(D)审美能力</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76、发型本质的特征决定发型设计的（ ）和艺术创新的构思形式。</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(A)形象思维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(B)发型思维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(C)结构</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(D)技术</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77、点的不同排列，能形成变化并有（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(A)规则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(B)韵律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(C)节奏感</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(D)规律</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78、在发型造型上很好的发挥点的（ ），可以更加突出发型的优点。</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(A)技术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(B)节奏</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(C)优势</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(D)作用</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79、综合已知条件,通过逻辑思维和（ ）进行规划来设计发型。</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(A)头发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(B)想象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(C)外形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80、美发师要具有一定的素描绘画基础,否则素描（ ）不能取得良好效果。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(A)剪发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(B)吹风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(C)发型</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81、在素描绘画发型时,除了要画脸部,更重要的是要画好(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(A)刘海</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(B)发型</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(C)头发</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(D)眼睛</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82、线的不同形状和方向，会使人产生不同的（ ）效果。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(A)技术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(B)心理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(C)艺术</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(D)长度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83、面是线的（ ），是点的移动和扩大。</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(A)技术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(B)因素</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(C)放大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(D)组合</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84、轮廓线随着角度和层次的变化而（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(A)生成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(B)变短</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(C)变成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(D)改变</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85、素描与发型设计是基础与（ ）的关系。</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(A)深入</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(B)创作</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(C)重量</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(D)深浅</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86、开始作画之前，要围绕静物进行多角度观察，选择最富有（ ）的角度进行构图。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(A)质感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(B)空间层次</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(C)表现力</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(D)深浅色度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87、人物绘画中（ ）的刻画是表现人物形象特征的有力手段。</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(A)整体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(B)细节</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(C)局部</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(D)表情</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88、素描中的(  )主要表现为黑与白的对比度。</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(A)虚与实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(B)对比度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(C)明暗度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(D)亮度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89、用单一颜色来描绘对象的绘画称为（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(A)水墨画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(B)钢笔画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(C)炭笔画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(D)素描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90、素描是指（ ）的方法，描绘来自于客观对象的感受。</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(A)绘画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(B)单色</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(D)排线</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91、明暗画法用丰富的排线、重叠等，表现视觉下物体的结构、（ ）等。</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(A)质感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(B)轮廓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(C)情感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(D)线条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92、要成为一个真正的（ ）美发师，必须能剪、能说、能画、能做。</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(A)合格</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(B)专业</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(C)称职</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(D)理想</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93、学习素描能帮助美发师善意分析物体的（ ）特征。</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(A)结构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(B)表面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(C)构造</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(D)形状</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94、一幅素描画只能有一个（ ），在画面局部也同样具有各种黑白色层。</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(A)单色基调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(B)整体基调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(C)黑白基调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(D)高调低调</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95、在素描绘画中，一般都是用（ ）来表现的。</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(A)单色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(B)明暗</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(C)铅笔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(D)线条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96、点是线与（ ）的交接处，或者是骨骼的最高处。</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(B)面 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(C)线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答案C</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97、点、线、面互相牵连，互相带动，互相渗透，线中有点、面中有（ ）、体中有面。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(A)点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(B)点 线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(C)画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答案B</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98、训练视觉的敏锐感，能捕捉到物体所提供的各种信息，如长、宽、高三维空间及（ ）形状。</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(A)局部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(B)整体</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(C)全面</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(D)外围</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答案B</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99、善于分析物体的（ ）特征，把握其关系，根据每个人的需求和具体条件进行量体裁衣。</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(A)结构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(B)表面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(C)构造</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(D)形状</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答案C</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100能根据一般物体的（ ）变化，发挥想象的能动作用，掌握多形态变化的规律。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(A)形态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(B)样式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(C)表象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(D)形式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答案A</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101、发型本质特征决定了发型设计的（ ）和艺术创新的构思形式。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(A)形象思维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(B)发型思维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(C)结构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(D)技术</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102、造型艺术就是在一定的空间条件下（ ）形体，就是“应物象形”“以形写神”。</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(A)创造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(B)制造</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(C)修饰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(D)塑造</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103、发型美是通过美的形式表现出来的，发型的形式美是发型的（ ）形式的美。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(A)内在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(B)外观</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(C)表现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(D)发式</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104、任何一个（ ）的造型，应做到既有整体的统一，又有多样的变化。</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(A)造型美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(B)视觉美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(C)完美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105、发型美的个体差异是非常（ ）和强烈的。 特殊 鲜明 外形 整体。</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(A)特殊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(B)鲜明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(C)外形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(D)整体</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106、两个以上的物体同时在一起运用，相互协调，称为（ ）。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(A)制作</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(B)比例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(C)外形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107、发式造型的整体（ ），就是最适当、最均匀的和谐。</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(A)造型美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(B)视觉美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(C)和谐美</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(D)设计美</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108、（ ）主要表现为线条和块面的和谐、脸型和发型的和谐、发型和身材的和谐。</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(A)制作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(B)吹风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(C)外形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109、对称是指在（ ）中心线或中心点的左右、上下周围配置同形、同量、同色纹样组成的图案。</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(A)基本</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(B)比例</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(C)假设</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(D)和谐</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110、无论顾客是什么脸型，在设计发型时都要考虑把它做成理想的（ ）轮廓 。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(A)圆形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(B)椭圆形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(C)方形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(D)瓜子形</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111、自然卷发天生具有波浪似的卷曲，并具有（ ）。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(A)卷曲度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(B)弹性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(C)韧性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(D)力度</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112、男士有色调三七分发型吹风时注意（ ）的用法。</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(A)排骨梳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(B)滚梳</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(C)剪发梳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(D)包发梳</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113、男士有色调三七分发型（ ）位置非常重要。</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(A)头缝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(B)梳头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(C)吹风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(D)剪发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114、男士有色调三七分发型比较适合（ ）的顾客。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(A)短脸型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(B)长脸型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(C)中年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(D)短额头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115、长脸型较适合（ ）分的发型。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(A)三七</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(B)四六</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(C)中分</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(D)无缝</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116、男士时尚长发的发型长短要求（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(A)不超过耳朵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(B)在耳垂处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(C)超过耳朵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(D)在耳朵1/2朵</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117、男士有色调时尚发型吹风时注意（ ）的用法。</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(A)排骨梳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(B)滚梳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(C)剪发梳</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(D)包发梳</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118、估量顾客的头部脸型，可以从（ ）其平坦位置，并观察头部的宽阔处所在而获得。</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(A)触摸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(B)视觉</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(C)观看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(D)感觉</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119、有些人的颈背部头发逆向向上生长或横向生长，极（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(A)无规则</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(B)不顺服</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(C)不服帖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(D)无标准</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120、男发修剪时，要注意毛流的方向，通常容易出现不规则的毛流的位置有（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(A)耳朵后方</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(B)前额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(C)耳朵上方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(D)后脑</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121、角度决定发型的（ ）轮廓的形状。</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(A)外形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(B)内形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(C)内外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(D)前侧</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122、平头的特点是两侧和后部头发（ ）。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(A)较长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(B)较短</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(C)一般</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(D)长短都可以</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123、根据头顶头发长度，有大平头和（ ）之分。</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(A)小平头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(B)平圆头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(C)圆头</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(D)平顶头</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124、根据（ ）头发长度，又有大平头，小平头之分。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(A)后部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(B)刘海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(C)侧部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(D)顶部</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125、平头的特点是头发的两侧及后部光洁（ ）并有色调。</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(A)干净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(B)整洁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(C)平齐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(D)匀称    </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126、平圆头的特点是头发的两侧及后部光洁（ ）并有色调。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(A)干净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(B)整洁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(C)平整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(D)均称</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127、平圆头的特点是（ ）头发呈平圆形。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(A)黄金点</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(B)顶部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(C)两侧</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(D)整体</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128、平原头两侧的表面为两个（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(A)顶部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(B)圆弧面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(C)后部</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(D)骨梁处</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129、平圆头的头顶和两侧的特点是（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(A)呈平圆形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(B)扁形</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(C)方形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(D)整洁</w:t>
      </w: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130、修剪平圆头时（ ）配合推剪，推出圆弧形轮廓。</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(A)刷子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(B)梳子 </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(C)手腕</w:t>
      </w:r>
    </w:p>
    <w:p>
      <w:pPr>
        <w:numPr>
          <w:ilvl w:val="0"/>
          <w:numId w:val="0"/>
        </w:numPr>
        <w:bidi w:val="0"/>
        <w:ind w:leftChars="100"/>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(D)风筒</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131、圆头侧面修剪可使用（ ）方法平稳向上与顶部相连接。</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(A)正推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(B)半推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(C)倒推</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(D)反推</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132、时尚短发综合修剪刘海与顶部头发不连接，修剪出一个（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(A)方形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(B)圆形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(C)三角形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(D)弧形</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133、时尚短发左侧修剪时提拉角度与头皮成（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(A)15度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(B)30度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(C)45度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(D)90度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134、时尚短发右侧修剪时提拉角度90度，修剪切口（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(A)15度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(B)45度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(C)60度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(D)90度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135、要剪出相对较低层次的效果，可以选择（ ）等角度提升。</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(A)15度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(B)60度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(C)90度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(D)120度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136、女士短发综合修剪，通常采用渐增与（ ）的综合。</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(A)均等层次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(B)边缘层次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(C)固体层次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(D)渐增层次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137、女士中长发综合层次在骨粱区以（ ）提升，水平提拉发片与均等层次形长度汇合连接。</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(B)45度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(C)90度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(D)120度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138、女士长发综合层次，以（ ）为界，分出上下两区。</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(A)骨量区</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(B)水平线</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(C)U型线</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(D)侧中线</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139、层次的（ ）取决于修剪时提拉的角度。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(A)纹理</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(B)大小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(C)高低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(D)效果</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140、提拉的角度不同，层次的（ ）也不同。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(A)纹理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(B)大小</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(C)高低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(D)效果</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141、时尚发型综合修剪左侧时平行提拉发片，提升角度为（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(A)0度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(B)30度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(C)45度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(D)90度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142、女士长发综合层次先从骨粱开始修剪，确定发长后做向内（ ）修剪。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(A)45度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(B)60度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(C)75度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(D)90度</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143、女士长发综合层次外区为（ ）形修剪。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(A)固体层次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(B)边缘层次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(C)均等层次</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(D)渐增层次</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144、应根据发型的（ ）和顾客头发、头型的条件，修剪出完美的发型。</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(A)多少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(B)设计要求</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(C)大小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(D)纹理</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145、修剪经典中长发浪通常采用（ ）技巧进行修剪。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(A)滑剪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(B)锯齿剪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(C)刀削剪</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(D)飘剪</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146、经典中长发波浪修剪时用削刀剪出的头发较（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(A)服帖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(B)自然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(C)飘逸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(D)轻柔</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147、经典中长发波浪头顶发量要（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(A)轻薄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(B)厚重</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(C)坍塌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(D)服帖</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148、修剪中长发波浪发型时如果层次过低，则纹理会有（ ）等特点。</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(A)动感不强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(B)波浪容易散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(C)活泼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(D)奔放</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149、中长波浪的长度常规定于肩膀以下（ ）cm左右。</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(A)5</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(B)10</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(C)15</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(D)20</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150、现代型长发波浪左右侧修剪提拉的角度是（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(A)15度 </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(B)45度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(C)60度</w:t>
      </w:r>
    </w:p>
    <w:p>
      <w:pPr>
        <w:numPr>
          <w:ilvl w:val="0"/>
          <w:numId w:val="0"/>
        </w:numPr>
        <w:ind w:leftChars="1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(D)90度</w:t>
      </w:r>
    </w:p>
    <w:p>
      <w:pPr>
        <w:numPr>
          <w:ilvl w:val="0"/>
          <w:numId w:val="0"/>
        </w:numPr>
        <w:rPr>
          <w:rFonts w:hint="default"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二、判断题：</w:t>
      </w: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1、职业道德最基本的原则是要求人们有敬业精神，勤业作风，乐业品质。</w:t>
      </w:r>
    </w:p>
    <w:p>
      <w:pPr>
        <w:numPr>
          <w:ilvl w:val="0"/>
          <w:numId w:val="0"/>
        </w:numPr>
        <w:ind w:firstLine="240" w:firstLineChars="100"/>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2、职业道德是共产主义道德原则和道德规范在职业行为和职业关系中的具体表现。</w:t>
      </w:r>
    </w:p>
    <w:p>
      <w:pPr>
        <w:numPr>
          <w:ilvl w:val="0"/>
          <w:numId w:val="0"/>
        </w:numPr>
        <w:ind w:firstLine="240" w:firstLineChars="100"/>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3、职业道德的主要表现形式有制约、守则、公约、须知、保证条例等。</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4、美发师职业道德是其在美发职业工作中的具体表现。</w:t>
      </w:r>
    </w:p>
    <w:p>
      <w:pPr>
        <w:numPr>
          <w:ilvl w:val="0"/>
          <w:numId w:val="0"/>
        </w:numPr>
        <w:rPr>
          <w:rFonts w:hint="eastAsia" w:asciiTheme="majorEastAsia" w:hAnsiTheme="majorEastAsia" w:eastAsiaTheme="majorEastAsia" w:cstheme="majorEastAsia"/>
          <w:color w:val="auto"/>
          <w:sz w:val="24"/>
          <w:szCs w:val="24"/>
          <w:lang w:val="en-US" w:eastAsia="zh-CN"/>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在激烈的市场竞争中，信守承诺者往往失掉很多利益。</w:t>
      </w:r>
    </w:p>
    <w:p>
      <w:pPr>
        <w:rPr>
          <w:rFonts w:hint="eastAsia" w:ascii="宋体" w:hAnsi="宋体" w:eastAsia="宋体" w:cs="宋体"/>
          <w:b w:val="0"/>
          <w:bCs w:val="0"/>
          <w:sz w:val="24"/>
          <w:szCs w:val="24"/>
        </w:rPr>
      </w:pPr>
    </w:p>
    <w:p>
      <w:pPr>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 w:val="0"/>
          <w:bCs w:val="0"/>
          <w:sz w:val="24"/>
          <w:szCs w:val="24"/>
          <w:lang w:val="en-US" w:eastAsia="zh-CN"/>
        </w:rPr>
        <w:t>6、</w:t>
      </w:r>
      <w:r>
        <w:rPr>
          <w:rFonts w:hint="eastAsia" w:asciiTheme="majorEastAsia" w:hAnsiTheme="majorEastAsia" w:eastAsiaTheme="majorEastAsia" w:cstheme="majorEastAsia"/>
          <w:color w:val="auto"/>
          <w:sz w:val="24"/>
          <w:szCs w:val="24"/>
          <w:lang w:val="en-US" w:eastAsia="zh-CN"/>
        </w:rPr>
        <w:t>美发师所提供的各种劳动服务是依据等价交换的原则进行的。</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7、在基本道德规范中，摆在首位的是工作责任。</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爱国守法是道德的底线，是崇高而又重要的</w:t>
      </w:r>
      <w:r>
        <w:rPr>
          <w:rFonts w:hint="eastAsia" w:asciiTheme="majorEastAsia" w:hAnsiTheme="majorEastAsia" w:eastAsiaTheme="majorEastAsia" w:cstheme="majorEastAsia"/>
          <w:color w:val="auto"/>
          <w:sz w:val="24"/>
          <w:szCs w:val="24"/>
          <w:lang w:val="en-US" w:eastAsia="zh-CN"/>
        </w:rPr>
        <w:t>。</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9、美发服务行业必须树立全心全意为人民的思维。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10、服务至上、精益求精、管理规范、不断创新是服务性行业的质量方针。</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11、美发师工作时不随意疾跑，有事应走到顾客面前交代。</w:t>
      </w:r>
    </w:p>
    <w:p>
      <w:pPr>
        <w:numPr>
          <w:ilvl w:val="0"/>
          <w:numId w:val="0"/>
        </w:numPr>
        <w:jc w:val="both"/>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12、美发师上班前不吃有异味食物，保持口腔清洁、卫生。</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13、“公平原则”、“职业的诚信”、“职业活动中的协作、团队精神”、“忠于职守”等职业道德规范是超越国界的。</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14、热爱本职工作，不但要做到诚实守信、爱岗敬业、守职尽责，而且也要注重工作收入。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15、从业人员良好职业道德品质的养成不仅需要外在的规范和约束，更需要内在的道德自觉和自我培养。</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16、服务至诚、精益求精，管理规范、进取创新，是美发师工作的人品方针。</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17、产品质量、安全生产有相应的法律规定，因此不属于职业道德规范。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18、在工作中要保持积极的态度，树立“顾客永远是对的”的理念。</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19、职业道德是精神文明建设的重要内容。</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20、职业道德是共产主义道德原则和道德规范在职业行为和职业关系中的具体表现。</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21、电推剪主要用于修剪男士发脚及轮廓线，相比剪刀而言，速度更快、更准。</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22、</w:t>
      </w:r>
      <w:r>
        <w:rPr>
          <w:rFonts w:hint="eastAsia" w:asciiTheme="majorEastAsia" w:hAnsiTheme="majorEastAsia" w:eastAsiaTheme="majorEastAsia" w:cstheme="majorEastAsia"/>
          <w:color w:val="auto"/>
          <w:sz w:val="24"/>
          <w:szCs w:val="24"/>
          <w:lang w:val="en-US" w:eastAsia="zh-CN"/>
        </w:rPr>
        <w:t>牙剪的作用主要是用于制作层次等作用。</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23、</w:t>
      </w:r>
      <w:r>
        <w:rPr>
          <w:rFonts w:hint="eastAsia" w:asciiTheme="majorEastAsia" w:hAnsiTheme="majorEastAsia" w:eastAsiaTheme="majorEastAsia" w:cstheme="majorEastAsia"/>
          <w:color w:val="auto"/>
          <w:sz w:val="24"/>
          <w:szCs w:val="24"/>
          <w:lang w:val="en-US" w:eastAsia="zh-CN"/>
        </w:rPr>
        <w:t>无风型吹风机吹风造型速度比有风型吹风机吹风造型速度更快。</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24、选择剪刀的长短与个人手掌大小有关，与修剪发型的效果没有关系</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25、</w:t>
      </w:r>
      <w:r>
        <w:rPr>
          <w:rFonts w:hint="eastAsia" w:asciiTheme="majorEastAsia" w:hAnsiTheme="majorEastAsia" w:eastAsiaTheme="majorEastAsia" w:cstheme="majorEastAsia"/>
          <w:color w:val="auto"/>
          <w:sz w:val="24"/>
          <w:szCs w:val="24"/>
          <w:lang w:val="en-US" w:eastAsia="zh-CN"/>
        </w:rPr>
        <w:t>尖尾梳常用于分发片、分区、烫发时使用。</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26、</w:t>
      </w:r>
      <w:r>
        <w:rPr>
          <w:rFonts w:hint="eastAsia" w:asciiTheme="majorEastAsia" w:hAnsiTheme="majorEastAsia" w:eastAsiaTheme="majorEastAsia" w:cstheme="majorEastAsia"/>
          <w:color w:val="auto"/>
          <w:sz w:val="24"/>
          <w:szCs w:val="24"/>
          <w:lang w:val="en-US" w:eastAsia="zh-CN"/>
        </w:rPr>
        <w:t>剪发梳</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主要用于男发修剪色调。</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27、剪刀的使用寿命与经常空剪没有关系。</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28、减少空剪的次数，有利于剪刀使用寿命的延长。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29、电推剪在使用过程中如果出现明显噪音可以滴点润滑油在刀头上解决问题。</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30、</w:t>
      </w:r>
      <w:r>
        <w:rPr>
          <w:rFonts w:hint="eastAsia" w:asciiTheme="majorEastAsia" w:hAnsiTheme="majorEastAsia" w:eastAsiaTheme="majorEastAsia" w:cstheme="majorEastAsia"/>
          <w:color w:val="auto"/>
          <w:sz w:val="24"/>
          <w:szCs w:val="24"/>
          <w:lang w:val="en-US" w:eastAsia="zh-CN"/>
        </w:rPr>
        <w:t>毛巾放在100度沸水中煮1分钟即能达到消毒的要求。</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31、使用电推剪时若电压偏高，会发出噪声，此时逆时针旋转右边的调节螺钉，可使噪声消失。</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r>
        <w:rPr>
          <w:rFonts w:hint="eastAsia" w:asciiTheme="majorEastAsia" w:hAnsiTheme="majorEastAsia" w:eastAsiaTheme="majorEastAsia" w:cstheme="majorEastAsia"/>
          <w:color w:val="auto"/>
          <w:sz w:val="24"/>
          <w:szCs w:val="24"/>
          <w:lang w:val="en-US" w:eastAsia="zh-CN"/>
        </w:rPr>
        <w:t xml:space="preserve">吹风机转速时快时慢,原因是转子、定子绕组部分短路，应送交专业人维修。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33、发腊是造型产品，具有保湿和轻微定型的作用。</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34、发胶</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一般在吹风后喷于头发表面或头发受损部位。</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2"/>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摩丝是泡沫状的带有轻微黏性的造型产品，具有保湿和轻微定型的作用。</w:t>
      </w:r>
    </w:p>
    <w:p>
      <w:pPr>
        <w:numPr>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36、中和剂的主要作用是软化头发。</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37、</w:t>
      </w:r>
      <w:r>
        <w:rPr>
          <w:rFonts w:hint="eastAsia" w:asciiTheme="majorEastAsia" w:hAnsiTheme="majorEastAsia" w:eastAsiaTheme="majorEastAsia" w:cstheme="majorEastAsia"/>
          <w:color w:val="auto"/>
          <w:sz w:val="24"/>
          <w:szCs w:val="24"/>
          <w:lang w:val="en-US" w:eastAsia="zh-CN"/>
        </w:rPr>
        <w:t>头发较细的发质和受损的头发适合偏碱性药液。</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38、</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非氧化染发剂不需要加入双氧乳调配也可以染发。</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39、</w:t>
      </w:r>
      <w:r>
        <w:rPr>
          <w:rFonts w:hint="eastAsia" w:asciiTheme="majorEastAsia" w:hAnsiTheme="majorEastAsia" w:eastAsiaTheme="majorEastAsia" w:cstheme="majorEastAsia"/>
          <w:color w:val="auto"/>
          <w:sz w:val="24"/>
          <w:szCs w:val="24"/>
          <w:lang w:val="en-US" w:eastAsia="zh-CN"/>
        </w:rPr>
        <w:t xml:space="preserve">非永久性非氧化染发剂产品的色素分子较小，能渗透到髓质层里面。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40、在与顾客的交流中，对自己不懂的事情，美发师不能妄加评论。</w:t>
      </w:r>
    </w:p>
    <w:p>
      <w:pPr>
        <w:numPr>
          <w:ilvl w:val="0"/>
          <w:numId w:val="0"/>
        </w:numPr>
        <w:rPr>
          <w:rFonts w:hint="eastAsia" w:asciiTheme="majorEastAsia" w:hAnsiTheme="majorEastAsia" w:eastAsiaTheme="majorEastAsia" w:cstheme="majorEastAsia"/>
          <w:color w:val="auto"/>
          <w:sz w:val="24"/>
          <w:szCs w:val="24"/>
          <w:lang w:val="en-US" w:eastAsia="zh-CN"/>
        </w:rPr>
      </w:pP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41、</w:t>
      </w:r>
      <w:r>
        <w:rPr>
          <w:rFonts w:hint="eastAsia" w:asciiTheme="majorEastAsia" w:hAnsiTheme="majorEastAsia" w:eastAsiaTheme="majorEastAsia" w:cstheme="majorEastAsia"/>
          <w:color w:val="auto"/>
          <w:sz w:val="24"/>
          <w:szCs w:val="24"/>
          <w:lang w:val="en-US" w:eastAsia="zh-CN"/>
        </w:rPr>
        <w:t>内向型的顾客不爱说话，发型师较难了解顾客的想法，所以满意度差。</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lang w:val="en-US" w:eastAsia="zh-CN"/>
        </w:rPr>
        <w:t>42、</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内向型的顾客不爱说话，发型师较难了解顾客的想法，所以满意度差。</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43、洒脱型顾客见多识广，故对美发行业了解较多。</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44、在与顾客交流中，有些不了解的问题，可以追根问底了解清楚。</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45、熟悉自己的专业知识，就可以跟顾客搞好关系。</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46、在工作中可以根据与顾客熟络的程度选择合适的称谓。</w:t>
      </w:r>
    </w:p>
    <w:p>
      <w:pPr>
        <w:numPr>
          <w:ilvl w:val="0"/>
          <w:numId w:val="0"/>
        </w:numP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p>
      <w:pPr>
        <w:numPr>
          <w:ilvl w:val="0"/>
          <w:numId w:val="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在工作中不要与顾客谈论与工作无关的内容。</w:t>
      </w:r>
    </w:p>
    <w:p>
      <w:pPr>
        <w:numPr>
          <w:numId w:val="0"/>
        </w:numPr>
        <w:rPr>
          <w:rFonts w:hint="eastAsia" w:asciiTheme="majorEastAsia" w:hAnsiTheme="majorEastAsia" w:eastAsiaTheme="majorEastAsia" w:cstheme="majorEastAsia"/>
          <w:color w:val="auto"/>
          <w:sz w:val="24"/>
          <w:szCs w:val="24"/>
          <w:lang w:val="en-US" w:eastAsia="zh-CN"/>
        </w:rPr>
      </w:pPr>
    </w:p>
    <w:p>
      <w:pPr>
        <w:numPr>
          <w:ilvl w:val="0"/>
          <w:numId w:val="3"/>
        </w:numPr>
        <w:ind w:left="0" w:leftChars="0" w:firstLine="0" w:firstLineChars="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主动发问可以避免在美发工作时冷场。</w:t>
      </w:r>
    </w:p>
    <w:p>
      <w:pPr>
        <w:numPr>
          <w:numId w:val="0"/>
        </w:numPr>
        <w:ind w:leftChars="0"/>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49、</w:t>
      </w:r>
      <w:r>
        <w:rPr>
          <w:rFonts w:hint="eastAsia" w:asciiTheme="majorEastAsia" w:hAnsiTheme="majorEastAsia" w:eastAsiaTheme="majorEastAsia" w:cstheme="majorEastAsia"/>
          <w:color w:val="auto"/>
          <w:sz w:val="24"/>
          <w:szCs w:val="24"/>
          <w:lang w:val="en-US" w:eastAsia="zh-CN"/>
        </w:rPr>
        <w:t>在工作中应根据不同顾客的性别、年龄选择称谓。</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50、在动手操作前，一定要先与顾客进行沟通，并达成共识。 </w:t>
      </w: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bidi w:val="0"/>
        <w:jc w:val="left"/>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p>
    <w:p>
      <w:pPr>
        <w:numPr>
          <w:ilvl w:val="0"/>
          <w:numId w:val="0"/>
        </w:numPr>
        <w:jc w:val="both"/>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rPr>
          <w:rFonts w:hint="eastAsia" w:asciiTheme="majorEastAsia" w:hAnsiTheme="majorEastAsia" w:eastAsiaTheme="majorEastAsia" w:cstheme="majorEastAsia"/>
          <w:color w:val="auto"/>
          <w:sz w:val="24"/>
          <w:szCs w:val="24"/>
          <w:lang w:val="en-US" w:eastAsia="zh-CN"/>
        </w:rPr>
      </w:pPr>
    </w:p>
    <w:p>
      <w:pPr>
        <w:numPr>
          <w:ilvl w:val="0"/>
          <w:numId w:val="0"/>
        </w:numPr>
        <w:ind w:leftChars="100"/>
        <w:rPr>
          <w:rFonts w:hint="eastAsia" w:asciiTheme="majorEastAsia" w:hAnsiTheme="majorEastAsia" w:eastAsiaTheme="majorEastAsia" w:cstheme="majorEastAsia"/>
          <w:color w:val="auto"/>
          <w:sz w:val="24"/>
          <w:szCs w:val="24"/>
          <w:lang w:val="en-US" w:eastAsia="zh-CN"/>
        </w:rPr>
      </w:pPr>
    </w:p>
    <w:p>
      <w:pPr>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523DF"/>
    <w:multiLevelType w:val="singleLevel"/>
    <w:tmpl w:val="833523DF"/>
    <w:lvl w:ilvl="0" w:tentative="0">
      <w:start w:val="35"/>
      <w:numFmt w:val="decimal"/>
      <w:suff w:val="nothing"/>
      <w:lvlText w:val="%1、"/>
      <w:lvlJc w:val="left"/>
    </w:lvl>
  </w:abstractNum>
  <w:abstractNum w:abstractNumId="1">
    <w:nsid w:val="D45490F0"/>
    <w:multiLevelType w:val="singleLevel"/>
    <w:tmpl w:val="D45490F0"/>
    <w:lvl w:ilvl="0" w:tentative="0">
      <w:start w:val="47"/>
      <w:numFmt w:val="decimal"/>
      <w:suff w:val="nothing"/>
      <w:lvlText w:val="%1、"/>
      <w:lvlJc w:val="left"/>
    </w:lvl>
  </w:abstractNum>
  <w:abstractNum w:abstractNumId="2">
    <w:nsid w:val="3F800AC2"/>
    <w:multiLevelType w:val="singleLevel"/>
    <w:tmpl w:val="3F800AC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92BB1"/>
    <w:rsid w:val="16A24DB9"/>
    <w:rsid w:val="19EF14D2"/>
    <w:rsid w:val="1C192BB1"/>
    <w:rsid w:val="22607C8B"/>
    <w:rsid w:val="25051BCB"/>
    <w:rsid w:val="2E735E8D"/>
    <w:rsid w:val="2E8176B4"/>
    <w:rsid w:val="345539BB"/>
    <w:rsid w:val="41EF3B03"/>
    <w:rsid w:val="49820DE6"/>
    <w:rsid w:val="51C4634F"/>
    <w:rsid w:val="5DC7544B"/>
    <w:rsid w:val="63ED7222"/>
    <w:rsid w:val="6AF443E4"/>
    <w:rsid w:val="6E742018"/>
    <w:rsid w:val="784759E3"/>
    <w:rsid w:val="7B75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2020-08-24T06:45:00Z</dcterms:created>
  <dc:creator>401304130</dc:creator>
  <cp:lastModifiedBy>401304130</cp:lastModifiedBy>
  <dcterms:modified xsi:type="dcterms:W3CDTF">2020-08-24T08:22:48Z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