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2020国赛美发项目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理论试题B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卷</w:t>
      </w:r>
    </w:p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一、选择题：</w:t>
      </w:r>
    </w:p>
    <w:p>
      <w:p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1、全心全意为人民服务，就是美发职业道德的（ ）内容。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(A)规定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(B)约定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(C)教学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(D)核心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2、职业道德是共产主义道德原则和道德规范在职业（  ）和职业关系中的具体表现。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(A)行为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(B)行动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(C)规划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(D)规范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3、热爱本职工作，不但要做到诚实守信、（ ），而且要有注重效率的服务意识。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(A)爱岗敬业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(B)守职尽责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(C)守业精神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(D)勤业作风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4、职业道德规范,既是对从业人员在职业活动中的（ ）、态度、 行为的规定,也是行业对社会所承担的道德责任和义务的准则。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(A)工作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(B)心态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(C)习惯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(D)行动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5、在美发服务中，需要有一个全体人员都必须遵从的（ ），以保证各项工作有序、顺利的达到目标。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(A)规矩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(B)规定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(C)规则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(D)规范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（   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集体利益、个人利益相结合的集体主义是职业道德建设的根本目标。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公司利益    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B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团体利益     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C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 xml:space="preserve">国家利益     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eastAsia="zh-CN"/>
        </w:rPr>
        <w:t>（D）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</w:rPr>
        <w:t>家庭利益</w:t>
      </w:r>
    </w:p>
    <w:p>
      <w:p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公民无论其社会地位，政治(  )和宗教信仰等有何不同，都不妨碍其成为爱国者和守法者。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(A)职业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(B)职位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(C)立场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(D)工作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美发师要能正确处理个人与集体的关系，能自觉地(  )困难，不计较个人得失，克己奉公。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(A)战胜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(B)克服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(C)挑战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(D)忘记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9、美发服务行业必须树立全心全意为人民的(  )。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(A)思路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(B)思想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(C)思虑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(D)思维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10、以(  )为指导，不断创新，努力做到使顾客满意，争做一名合格的美发师。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(A)美业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(B)美学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(C)美感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(D)美丽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11、美发师在工作时间身体不得东倒西歪、前倾后靠，不得驼背、耸肩、叉腰、(  )、插兜。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(A)叉手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(B)背手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(C)甩手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(D)勾手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12、在美发服务活动中，需要有一个全体人员都必须遵从的(  ),以保证各项工作有序、顺利地达到预期的目标。  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(A)规矩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(B)规定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(C)原则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(D)规范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13、（ ）就是要一丝不苟地对待工作。 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(A)敬业   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(B)乐业   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(C)细心   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(D)心态</w:t>
      </w: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14、不得以任何借口顶撞（ ）、挖苦顾客。  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(A)冲撞  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(B)讽刺 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(C)抵触  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(D)怠慢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15、服务至诚、精益求精，管理规范、进取创新，是美发师工作的（ ）方针。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(A)品质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(B)质量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(C)品德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(D)人品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16、美发服务行业必须树立全心全意为人民的（ 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(A)思路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(B)思想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(C)思虑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(D)思维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17、积极主动与顾客进行（ ），对顾客的不满要积极采取措施，尽量让顾客觉得自己是受重视的。 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(A)沟通 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(B)聊天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(C)交流 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(D)谈心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18、礼貌待客，让顾客真正感觉受到了“上帝”般的（ ） 。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(A)待遇  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(B)尊重 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(C)感觉 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(D)心情</w:t>
      </w:r>
    </w:p>
    <w:p>
      <w:pPr>
        <w:numPr>
          <w:ilvl w:val="0"/>
          <w:numId w:val="0"/>
        </w:numPr>
        <w:ind w:leftChars="100"/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19、剪发工具在每次使用前都应用含量为（ ）的酒精消毒，使用后要擦拭干净。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(A)85%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(B)95%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(C)75%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(D)55%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20、（ ）是目前美发行业工具消毒中最常用也是最简便、有效的消毒方法。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(A)紫外线消毒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(B)蒸汽消毒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(C)烘烤消毒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(D)煮沸消毒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21、使用固发胶的目的是使发丝定型并（ ），不易被风吹散、吹乱。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(A)牢固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(B)不动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(C)夸张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(D)散乱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22、使用固发胶时，不仅要考虑到发式和发质条件，还要考虑到（ ）和制作的要求。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(A)头发修剪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(B)洗发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(C)发型设计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(D)吹风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23、染发剂按其形态不同可分为粉状、（ ）和液体三类。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(A)膏状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(B)块状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(C)胶状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(D)乳状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24、染发剂由第一剂染膏和第二剂（ ）组成。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(A)双氧钾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(B)双氧乳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(C)双氧胶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(D)双氧水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25、非氧化染发剂可分为（ ）非氧化染发剂和非永久性非氧化染发剂。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(A)临时性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(B)永久性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(C)油漆型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(D)喷雾型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26、从保持时间识别：非氧化染发剂保持的时间（ ）。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(A)比较短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(B)比较长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(C)很短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(D)中等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27、每到重要的场合，人们都会（ ）一番。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(A)打扮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(B)化妆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(C)修饰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(A)装饰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28、文静型顾客的自我要求与发型师的（ ）要求很难统一起来，所以满意度差。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(A)设计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(B)创作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(C)操作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(D)修剪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29、执着型顾客甚至认为只有（ ）发型师适合自己。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(A)少数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(B)个别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 一个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(D)几个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30、为中老年人服务的美发师，要充分的尊重他们，才能博取他们的（ ）。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(A)认可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(B)认同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(C)喜爱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(D)信任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31、与顾客说话时，要用（ ）的目光看着对方。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(A)关注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(B)专注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(C)自然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(D)亲切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32、与顾客讲话时，不要东张西望或打哈欠，这样会显得（ ）。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(A)没精打采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(B)心不在焉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(C)不礼貌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(D)不专心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33、当无法对顾客的意图做出准确判断时，美发师需要用（ ）咨询方式来获取对方的最终想法。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(A)直接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(B)间接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(C)封闭式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(D)开放式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34、美发师在刚开场时为避免冷场，要以使用（ ）的发问方式为主。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(A)封闭式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(B)间接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(C)直接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(D)开放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35、在与顾客讲话时，如美发师没有听清或有不理解的地方，最好用纸先记下来，等顾客讲完后再来（ ）。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(A)打听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(B)咨询 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(C)征询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(D)询问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36、在与顾客进行交流时，不应涉及与工作（ ）的内容。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(A)相关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(B)以外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(C)一样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(D)无关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37、突发性过敏反应是一种（ ）的过敏反应。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(A)正常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(B)常见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(C)病理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(D)不常见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38、过敏症状的种类主要为呼吸道过敏，消化道过敏、（ 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(A)鼻炎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(B)过敏性哮喘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(C)皮肤过敏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(D)过敏性胃炎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39、油性发质的保养需要用（ ）洗护产品。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(A)专业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(B)强碱性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(C)弱碱性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(D)中性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40、使用具有焗油护发作用的染发用品，能使干性发质（ 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(A)顺滑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(B)柔美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(C)不打结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(D)焕然一新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41、细软发质的保养，使用（ ）焗油护发作用的染发用品，以强韧发丝。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(A)富含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(B)高档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(C)进口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(D)具有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42、中性头发粗细适中，有弹性（ 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(A)有光泽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(B)没分叉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(C)没断裂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(D)不光滑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43、固发用品是美发师为顾客做造型时所用的（ 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(A)美发用品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(B)定型剂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(C)定型物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(D)饰品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44、属于男性标准脸型的是（ ）脸。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(A)长方形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(B)方形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(C)鹅蛋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(D)瓜子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45、在众多脸型中，显得更有阳刚之气的脸型的是（）。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(A)菱形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(B)椭圆型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(C)圆形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(D)方形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46、椭圆形脸没有骨骼突出点，展现出（ ）的曲线。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(A)柔和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(B)标准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(C)优美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(D)优雅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47、审视头型要从头的（ ）开始进行。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(A)正面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(B)后面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(C)顶部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(D)侧面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48、枕骨凹头型的（ ）产生了尖的感觉。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(A)中顶部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(B)顶部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(C)侧部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(D)后颈部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49、做发型时，刘海应自然垂放在前额，头发与前额的两侧略微蓬松，使脸形看起来接近椭圆形的方法适合（ ）。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(A)圆脸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(B)方脸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(C)长脸 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(D)三角脸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50、长脸型的刘海适宜（ 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(A)边分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(B)下垂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(C)中分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(D)弧形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51、菱形脸一般将（ ）的头发拉宽，下部的头发逐步紧缩。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(A)侧部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(B)顶部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(C)后脸型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(D)上部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52、菱形脸一般将下部的头发逐渐紧缩，以（ ）其额骨突出的缺点。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(A)遮盖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(B)掩盖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(C)遮住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(D)覆盖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53、长脸型的特点是（ ），在发型设计中可以采用相反关系的设计方法。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(A)线条硬朗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(B)过尖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(C)过宽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(D)过长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54、发型设计前首先确定发型的（ ）。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(A)层次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(B)长度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(C)形状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(D)颜色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55、下面属于发型设计构思的元素是( )。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(A)外形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(B)烫发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(C)染发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(D)盘发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56、创造发型的轮廓是通过各种层次的（ ）来完成的 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(A)发长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(B)结构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(C)修剪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(D)层次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57、发尾的姿态控制着整个发型的（ ）。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(A)轮廓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(B)结构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(C)流向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(D)长度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58、受损发质应该选择有层次的（ ）发型。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(A)短发   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(B)中短发   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(C)中长发  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(D)长发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59、顾客的年龄（）服装等是修剪发型时观察的要点。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(A)首饰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(B)脸型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(C)肤色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(D)鞋子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60、顾客如果是（ ）脸型，前额线有棱角，做发型时适宜梳高一些。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(A)圆脸  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(B)方脸  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(C)长脸  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(D)三角脸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61、生理条件每个人都不尽（ ），都具有各自的个性特征。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(A)全部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(B)一样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(C)相同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(D)人意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62、人的生理条件是发型（ ）的首要制约条件。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(A)制作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(B)设计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(C)修剪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(D)吹风 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63、人体各种生理条件包括（ ）、头形、颈、肩、身材、体态等。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(A)身高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(B)举手投足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(C)音容笑貌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(D)脸型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64、性格开朗、活泼的人适合（ ）的发型。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(A)有刘海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(B)长碎发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(C)生硬线条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(D)动态纹理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65、文秘工作者交际和外事活动较多，波浪发型可设计得（ ）一些。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(A)复杂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(B)标准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(C)长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(D)普通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66、演员的波纹发型可以制作得较为复杂些，具有（ ）。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(A)时代感，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(B)标准感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(C)夸张感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(D)舞台感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67、婚礼是喜庆的场面，在这种场合，发型最好选用（ ）。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(A)短发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(B)标准发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(C)长发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(D)朋克发型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68、宴会场合最好留长发波浪或将长发波浪梳理成（ ），再用发夹、装饰品加以点缀。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(A)头饰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(B)发髻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(C)心情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(D)发型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69、客人对发型设计和制作要求适应环境、场合的（ ）。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(A)要求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(B)氛围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(C)标准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(D)气场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70、（ ）发型是为参加正式宴会等社交所设计、制作的发型。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(A)晚装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(B)休闲装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(C)聚会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(D)新娘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71、中年人的波浪发型也需要跟上（ ）潮流。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(A)自然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(B)标准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(C)综合性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(D)时代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72、发型设计既要考虑顾客的脸型、体型，也要考虑到（ ）等因素。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(A)年龄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(B)顾客的相貌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(C)顾客的身份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D顾客的社会地位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73、多数中老年人对发型设计的追求往往要与他们的（ ）、地位相协调。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(A)发质 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(B)脸型  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(C)身份 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(D)身材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74、穿正装的男子发型可以用吹风定型，发型饱满、潇洒，避免（ ）。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(A)蓬松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(B)凌乱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(C)刻板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(D)古板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75、女子穿西装，其发型应具有端庄、艳丽、大方的美，头发不易过于（ ），要有光泽。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(A)凌乱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(B)蓬松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(C)刻板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(D)古板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76、发型的整体应美观大方并具有（ ）气息。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(A)前位.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(B)时代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(C)时尚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(D)艺术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77、美发师要有娴熟的技巧和一定的文化素养及（ ）。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(A)修剪技术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(B)沟通能力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(C)审美能力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(D)吹风能力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78、发型设计，首先要考虑发型的功能、效用，顾客的（ ）水平。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(A)剪发  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(B)消费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(C)审美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(D)接受</w:t>
      </w: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79、美发师善于观察、分析、掌握顾客的各种（ ）条件,如脸形、头形、身材、体态、服饰等。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(A)头发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(B)吹风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(C)外形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(D)设计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80、发型素描时，运笔时体会手、腕、肘的运动对（ ）产生的作用。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(A)图片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(B)线条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(C)脸型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(D)块面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81、发型素描时，落笔平稳、顺平、自然让线条产生轻松、自然、富有（ ）的感觉.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(A)块面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(B)线条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(C)流畅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(D)弹性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82、良好的比例关系，是造型（ ）的基础，人的形体比例，表现为整体与局部、局部与局部的比例关系。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(A)关系美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(B)视觉美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(C)形式美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(D)设计美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83、人和物体都存在一定（ ）的关系，只要比例适当，就会给人以美的感觉。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(A)制作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(B)比例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(C)外形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(D)和谐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84、美发师要善于观察、分析、掌握、顾客的各种外形条件，如脸型，头型、身材、体态、（ ）等。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(A)相貌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(B)容貌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(C)服饰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(D)高度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85、画三庭时要先画个（B），第二步画出中心垂线。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(A)脸型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(B)正圆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(C)眼睛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(D)鼻子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86、平衡有两种（ ）形式，即对称的平衡—对称，不对称的平衡—均衡。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(A)基本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(B)比例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(C)外形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(D)和谐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87、对称是指在（ ）中心线或中心点的左右，上下周围配置同形，同量，同色纹样组成的图案。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(A)基本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(B)比例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(C)假设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(D)和谐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88、设计原理中，平衡有对称平行及（ ）两种形式。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(A)对称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(B)对比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(C)不对称平衡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(D)均衡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89、掌握素描基本功对培养（ ）能力，提高发型设计创作水平和艺术鉴赏能力都有重要意义。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(A)审美形式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(B)结构与组合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(C)艺术表达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(D)形象思维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90、（ ）是表现发型效果最好的方法。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(A)素描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(B)水彩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(C)油画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(D)图画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91、素描是（ ）绘画艺术的基础。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(A)发式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(B)一切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(C)设计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(D)展示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92、发型的绘画是一种（ ）的绘画形式。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(A)复杂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(B)工艺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(C)新兴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(D)简单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93、素描中的虚与实，主要表现为黑与白的（ ）。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(A)深浅感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(B)对比度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(C)明暗度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(D)多与少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94、素描中的虚与实，主要表现为黑与白的（ 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(A)深浅感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(B)对比度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(C)明与暗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(D)多与少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95、表现发型效果（ ）是最好的方法。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(A)素描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(B)水彩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(C)油画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(D)图画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96、线画法用单纯的（ ）,把对象简练、准确的描述出来。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(A)线条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(B)色彩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(C)绘画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(D)单色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97、明暗画法用丰富的排线、重叠等，表现（ ）下的物体的结构、质感、空间、表情等。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(A)视觉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(B)感观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(C)光照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(D)日光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98、（ ）结合法就是把线画法和明暗法结合起来。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(A)线面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(B)线条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(C)素描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(D)点画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99、在素描中,水平线让人产生沉稳、平实、（ ）等感受。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(A)宽阔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(B)优雅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(C)缩短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(D)伸长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100、（ ）有开阔、拉宽的视觉的作用。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(A)竖直线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(B)水平线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(C)直线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(D)曲线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101、一般的发型效果图大多使用（ 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(A)明暗画法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(B)线画法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(C)线面结合法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(D)速画法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102、线条在表现形体、结构、立体、空间等方面，具有很强的艺术表现力和重要的（ ）价值。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(A)商业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(B)审美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(C)经济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(D)风格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103、线条在表现形体、（ ）等方面，具有很强的艺术表现力和重要的审美价值。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(A)结构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(B)轮廓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(C)纹理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(D)整体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104、画一张发型设计效果图，可以分为两大步骤，一是对（ ）的刻画，二是对头发部位的描绘。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(A)面部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(B)发型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(C)头型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(D)脸型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105、眉毛的画法是将眉毛由里向外的（ ）处作为眉的转向点。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(A)2/3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(B)3/1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(C)1/3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(D)2/3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106、（ ）视觉的敏锐感，能捕捉到物体所提供的各种信息，长、宽、高三维空间及整体形状。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(A)模仿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(B)培训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(C)设计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(D)研究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107、发型设计无疑是一种（ ）艺术。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(A)修剪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(B)造型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(C)整体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(D)风格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108、传统发型设计的方法主要是发型师凭自己的（ ）感觉，对顾客发型进行设想构思。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(A)方法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(B)手感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(C)印象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(D)经验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109、发型设计与制作必须依赖相应的头部、面部结构和（ 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(A)身体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(B)四肢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(C)发质、发量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(D)质感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110、发式造型的整体（ ），就是最适当、最匀称的和谐。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(A)造型美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(B)视觉美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(C)和谐美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(D)设计美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111、对审美对象而言，由于每个人的生理条件、所处的环境不同，对发型的选择也有（ 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(A)一样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(B)差别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(C)形外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(D)效果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112、发型（ ）中主要表现为线条和块面的和谐；脸形和发型的和谐；发型和身材的和谐。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(A)制作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(B)吹风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(C)外形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(D)设计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113、（ ）是一种条理性、重复性、连续性的律动形式。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(A)对称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(B)比例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(C)节奏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(D)和谐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114、统一与变化是作品的设计造型（ ）的总法则。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(A)造型美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(B)视觉美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(C)和谐美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(D)形式美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115、（ ）是作品设计造型形式美的总法则。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(A)统一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(B)渐变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(C)交替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(D)对比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116、两个以上的物体同时在一起运用，相互协调，称之为（ 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(A)制作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(B)比例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(C)外形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(D)和谐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117、美感的因素有整体、局部、（ ）、宽窄之间的比例关系。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(A)肥大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(B)高矮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(C)胖瘦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(D)健康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118、美感的因素有（ ）的起伏度、条纹、肤色、肌理、外貌等。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(A)体表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(B)均匀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(C)曲线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(D)健康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119、美感的因素有体型的（ ）、左右弯曲度。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(A)姿势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(B)匀称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(C)曲线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(D)健康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120、人体具有（ ）、对称的形态。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(A)平衡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(B)均衡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(C)时间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(D)地点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121、方形脸要给头发做（ ）的设计。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(A)对比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(B)边分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(C)不对称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(D)对称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122、方形脸的发型设计的发量要集中在（ ）。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(A)侧部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(B)黄金点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(C)后脑部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(D)顶部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123、在为方形脸的顾客设计头发时，可以考虑（ ）设计方法。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(A)顶部饱满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(B)中分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(C)厚刘海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(D)外形对称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124、修剪不顺服的头发时，要先用梳子（ ）头。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(A)梳理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(B)梳通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(C)梳顺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(D)理顺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125、对粗硬的发质修剪时，首先要解决的是使头发（ ）。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(A)柔顺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(B)柔软 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(C)柔美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(D)贴服</w:t>
      </w:r>
    </w:p>
    <w:p>
      <w:pPr>
        <w:numPr>
          <w:ilvl w:val="0"/>
          <w:numId w:val="0"/>
        </w:numPr>
        <w:bidi w:val="0"/>
        <w:ind w:leftChars="10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126、平圆头的特点是（ ）头发呈平圆形。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(A)黄金点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(B)顶部 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(C)两侧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(D)整体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127、干性头发头皮油脂分泌（ 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(A)少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(B)多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(C)一般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(D)正常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128、正常健康的头发具有活力，易于（ ）操作。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(A)修剪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(B)烫发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(C)染发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(D)美发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129、卷杠的种类很多，最常见的有普通标准杠、（ ）、三角杠等。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(A)麦穗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(B)定位夹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(C)s型杠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(D)螺旋杠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130、锡纸烫是将每个发片用（ ）包起，从发根卷起烫发。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(A)烫发纸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(B)锡纸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(C)棉花条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(D)螺旋杠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131、头发从发根到发尾产生相同（ ）的烫发是螺旋烫。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(A)弯度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(B)纹理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(C)卷曲度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(D)线条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132、使用于长发，烫后呈螺旋状的烫发是（ 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(A)拐子烫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(B)螺旋烫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(C)局部烫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(D)根部烫发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133、陶瓷烫是将头发卷在陶瓷棒上，陶瓷棒通电后发热，释放大量红热线，产生热量，使头发卷成（ 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(A)拉直形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(B)波浪形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(C)卷绕形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(D)浪花形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134、护发素的主要成分阳离子季铵盐可以综合残留在头发表面带（ ）的分子。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(A)阳离子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(B)阴离子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(C)正离子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(D)负离子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135、发条、发卷和发垫都属于假发配件，没有（ ）的造型。</w:t>
      </w:r>
    </w:p>
    <w:p>
      <w:pPr>
        <w:numPr>
          <w:ilvl w:val="0"/>
          <w:numId w:val="0"/>
        </w:numPr>
        <w:ind w:leftChars="10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(A)一样 </w:t>
      </w:r>
    </w:p>
    <w:p>
      <w:pPr>
        <w:numPr>
          <w:ilvl w:val="0"/>
          <w:numId w:val="0"/>
        </w:numPr>
        <w:ind w:leftChars="10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(B)固定 </w:t>
      </w:r>
    </w:p>
    <w:p>
      <w:pPr>
        <w:numPr>
          <w:ilvl w:val="0"/>
          <w:numId w:val="0"/>
        </w:numPr>
        <w:ind w:leftChars="10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(C)全额</w:t>
      </w:r>
    </w:p>
    <w:p>
      <w:pPr>
        <w:numPr>
          <w:ilvl w:val="0"/>
          <w:numId w:val="0"/>
        </w:numPr>
        <w:ind w:leftChars="10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(D)头顶</w:t>
      </w:r>
    </w:p>
    <w:p>
      <w:pPr>
        <w:numPr>
          <w:ilvl w:val="0"/>
          <w:numId w:val="0"/>
        </w:numPr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136、发片是近几年流行起来的（ ）补发。</w:t>
      </w:r>
    </w:p>
    <w:p>
      <w:pPr>
        <w:numPr>
          <w:ilvl w:val="0"/>
          <w:numId w:val="0"/>
        </w:numPr>
        <w:ind w:leftChars="10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(A)设计 </w:t>
      </w:r>
    </w:p>
    <w:p>
      <w:pPr>
        <w:numPr>
          <w:ilvl w:val="0"/>
          <w:numId w:val="0"/>
        </w:numPr>
        <w:ind w:leftChars="10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(B)舞台 </w:t>
      </w:r>
    </w:p>
    <w:p>
      <w:pPr>
        <w:numPr>
          <w:ilvl w:val="0"/>
          <w:numId w:val="0"/>
        </w:numPr>
        <w:ind w:leftChars="10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(C)生活 </w:t>
      </w:r>
    </w:p>
    <w:p>
      <w:pPr>
        <w:numPr>
          <w:ilvl w:val="0"/>
          <w:numId w:val="0"/>
        </w:numPr>
        <w:ind w:leftChars="10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(D)局部</w:t>
      </w:r>
    </w:p>
    <w:p>
      <w:pPr>
        <w:numPr>
          <w:ilvl w:val="0"/>
          <w:numId w:val="0"/>
        </w:numPr>
        <w:ind w:leftChars="10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137、盘发时使用发垫的目的主是为了增加头发的（ ）。</w:t>
      </w:r>
    </w:p>
    <w:p>
      <w:pPr>
        <w:ind w:leftChars="100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(A)发量感 </w:t>
      </w:r>
    </w:p>
    <w:p>
      <w:pPr>
        <w:ind w:leftChars="100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(B)层次感 </w:t>
      </w:r>
    </w:p>
    <w:p>
      <w:pPr>
        <w:ind w:leftChars="100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(C)左右感 </w:t>
      </w:r>
    </w:p>
    <w:p>
      <w:pPr>
        <w:ind w:leftChars="100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(D)上下感</w:t>
      </w:r>
    </w:p>
    <w:p>
      <w:pPr>
        <w:numPr>
          <w:ilvl w:val="0"/>
          <w:numId w:val="0"/>
        </w:numPr>
        <w:ind w:leftChars="100"/>
        <w:jc w:val="left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138、盘卷是为梳理发式造型（ 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(A)设计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(B)调整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(C)统一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(D)打基础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139、（ ）用于暂时固定发片的形状。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(A)平夹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(B)长夹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(C)U形夹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(D)鸭嘴夹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140、（ ）用来分区、分层，倒梳和梳理头发。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(A)平梳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(B)板梳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(C)尖尾梳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(D)大齿梳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141、盘卷设计时需要注意头发的（ ），如粗、细、软、硬、弹力、强度等。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(A)发质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(B)颜色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(C)长度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(D)休闲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142、对比设计让发型产生强烈的（ ）,且发型的变化更具有多样化，并富于吸引力。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(A)方形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(B)落差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(C)几何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(D)方向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143、当两种或两种以上的手法以一定顺序进行（ ）时，就是交替原则。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(A)设计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(B)手法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(C)方法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(D)重复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144、有比例的从大到小或从小到大形状上的变化即是（ 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(A)对比设计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(B)交替设计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(C)递进设计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(D)平衡设计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145、设计原则指的是排列（ ）的方式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(A)繁琐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(B)复杂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(C)简单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(D)组合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146、脸形过长，就可使两侧头发蓬松来衬托，使脸形变圆使用的是（ ）。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(A)衬托法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(B)填充法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(C)遮盖法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(D)对比法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147、头发的颜色是由（ ）决定的。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(A)人工色素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(B)黑色素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(C)天然色素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(D)三原色</w:t>
      </w:r>
    </w:p>
    <w:p>
      <w:pPr>
        <w:ind w:leftChars="100"/>
        <w:jc w:val="left"/>
        <w:rPr>
          <w:rFonts w:hint="eastAsia" w:asciiTheme="majorEastAsia" w:hAnsiTheme="majorEastAsia" w:eastAsiaTheme="majorEastAsia" w:cstheme="majorEastAsia"/>
          <w:sz w:val="24"/>
          <w:szCs w:val="32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 xml:space="preserve"> 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148、染发时，在了解顾客所需要的目标色级别后，须通过观察与触摸的方式了解顾客的（ ）特点。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(A)头型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(B)发型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(C)发质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(D)脸型</w:t>
      </w: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149、顾客染发需要褪浅1--2级时，选用浓度（ ）的双氧乳。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(A)3%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(B)6%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(C)9%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(D)12%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150、漂发根时的漂发剂比漂发中、发梢的漂发剂使用（ ）级别的双氧乳。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(A)高一个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(B)低一个 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(C)两者都可</w:t>
      </w:r>
    </w:p>
    <w:p>
      <w:pPr>
        <w:numPr>
          <w:ilvl w:val="0"/>
          <w:numId w:val="0"/>
        </w:numPr>
        <w:ind w:leftChars="100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(D)差不多</w:t>
      </w:r>
    </w:p>
    <w:p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28"/>
          <w:szCs w:val="28"/>
          <w:lang w:val="en-US" w:eastAsia="zh-CN"/>
        </w:rPr>
        <w:t>二、判断题：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为加深顾客的印象，优点要逐一介绍，而不要将几条几点概括在一起介绍。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皮肤过敏现象包括疼痛、骚痒、腐烂等现象。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过敏症状的种类主要为皮肤过敏，消化道过敏等。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粗硬而且较多的头发顶部剪短一点有减少发量的视觉效果。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发丝纤细且稀少的头发更适合齐整的长发造型。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带有焗油护发功能的染发产品，能使染发速度更快。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细软且少的头发更适合烫发造型。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护发用品的种类有护发素、营养油、护肤霜、护发油、氨基酸、护卷素、精油等。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发胶带有轻微黏性的造型产品，具有保湿和轻微定型的作用。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过了期的烫发水，是肯定不能够把头发烫卷的。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掌握专业美发用品的质量相关知识对于美发师来说是尤其重要的。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上宽下窄的脸型是倒三角形脸型。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菱形脸给人以灵巧清秀之感。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了解顾客的头型就能准确的为顾客设计相应的发型效果。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枕骨凹头型的特点是枕骨处扁平或略有凹陷,枕骨处没有凸起圆形。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发型设计就是利用头发克服头型、脸型的各种缺陷。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前顶点、中顶点、枕骨点连成线后呈凹椭圆的是椭圆头型。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短脸型适合头顶蓬松，两侧伸长的发型轮廓。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椭圆脸适合各种修剪、吹风、盘发、束发等发型。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头发稀少的顾客更适合短发的造型效果。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中长发更适合受损的头发。</w:t>
      </w:r>
    </w:p>
    <w:p>
      <w:pPr>
        <w:numPr>
          <w:numId w:val="0"/>
        </w:numPr>
        <w:ind w:leftChars="0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发型设计首先要设计的是颜色，然后是外形。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掌握设计原则能帮助美发师提高理解能力和技术能力。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自然卷发天生具有波浪似的卷曲，并具有力度。 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自然卷的头发不太适合中等长度的发型。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发型的层次越大就代表修剪时提升的角度越高。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层次的大小是由提升角度的高低决定的。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顾客脸型宽阔做发型时可以考虑设计为短发效果。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顾客脸型额角两侧过宽可以用蓬松手法梳理来遮盖的额角。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发型设计必须要考虑到顾客的脸型，体型，经济收入，文化程度等。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头形、颈、肩、身材、体态等是都属于发型设计考虑的因素。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为性格外向的女性设计发型时，应注意发型的不要太生硬。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内向型性格的女性适合夸张一点的发型。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运动员等职业的顾客更适合短发的发型。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文艺工作者在社交场合，可以做成波浪发型。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晚装发型用在日常生活中休闲、逛街，就会显得做作，使人感到拘谨。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客人对发型设计和制作要求适应环境、场合的氛围。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发型设计只需考虑顾客的脸型，其他因素可以忽略。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发型设计只考虑脸型和发型的关系，与个性没有关系。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中老年人对发型设计的要求往往比较传统，喜欢较规整的发型效果。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为儿童修剪发型时，发型款式可以随意选择。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发型除了要合适顾客的脸型外还要考虑到顾客的衣着打扮。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衣着打扮是发型设计时需要考虑到的因素。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在设计过程中应注意设计创新、材料和工艺的选择。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在艺术上所设计的发型能和顾客的各种条件应相符合。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发型素描帮助发型师提高观察、分析的能力。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在发型造型上很好的发挥点的作用，可以更加突出发型的优点。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发型素描时，落笔平稳、顺平、自然可让线条轻松、自然。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发型素描时，静物的选择与组合是静物写生的一个重要环节。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bidi w:val="0"/>
        <w:ind w:left="425" w:leftChars="0" w:hanging="425" w:firstLine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事与物只要比例关系合理就肯定美。</w:t>
      </w:r>
    </w:p>
    <w:p>
      <w:pPr>
        <w:numPr>
          <w:numId w:val="0"/>
        </w:numPr>
        <w:bidi w:val="0"/>
        <w:ind w:leftChars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000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9A7A73"/>
    <w:multiLevelType w:val="singleLevel"/>
    <w:tmpl w:val="FF9A7A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4717"/>
    <w:rsid w:val="008330D5"/>
    <w:rsid w:val="0257076D"/>
    <w:rsid w:val="02702EA5"/>
    <w:rsid w:val="032F51F6"/>
    <w:rsid w:val="06B212FF"/>
    <w:rsid w:val="077A39FE"/>
    <w:rsid w:val="07A71E52"/>
    <w:rsid w:val="0A0A4785"/>
    <w:rsid w:val="0B2C7A1A"/>
    <w:rsid w:val="0B387D26"/>
    <w:rsid w:val="0C254418"/>
    <w:rsid w:val="0C853B62"/>
    <w:rsid w:val="0D433189"/>
    <w:rsid w:val="0EBD10F7"/>
    <w:rsid w:val="0ECB1667"/>
    <w:rsid w:val="0FB00775"/>
    <w:rsid w:val="0FE82967"/>
    <w:rsid w:val="109955CD"/>
    <w:rsid w:val="128C54C1"/>
    <w:rsid w:val="13624D6B"/>
    <w:rsid w:val="13CD216E"/>
    <w:rsid w:val="14922EF1"/>
    <w:rsid w:val="149E526C"/>
    <w:rsid w:val="14A238CE"/>
    <w:rsid w:val="15125A64"/>
    <w:rsid w:val="151C7347"/>
    <w:rsid w:val="15BE5ACC"/>
    <w:rsid w:val="162B463E"/>
    <w:rsid w:val="16BF3E49"/>
    <w:rsid w:val="17447BC7"/>
    <w:rsid w:val="17D84111"/>
    <w:rsid w:val="17ED255C"/>
    <w:rsid w:val="186C38A4"/>
    <w:rsid w:val="1D4D5358"/>
    <w:rsid w:val="1F3B5D0B"/>
    <w:rsid w:val="1F4E5AC2"/>
    <w:rsid w:val="228A6C45"/>
    <w:rsid w:val="2330250B"/>
    <w:rsid w:val="23DB0956"/>
    <w:rsid w:val="242E5626"/>
    <w:rsid w:val="25DA1196"/>
    <w:rsid w:val="25F52804"/>
    <w:rsid w:val="283C752B"/>
    <w:rsid w:val="284B522D"/>
    <w:rsid w:val="28E17BF3"/>
    <w:rsid w:val="2AA44D88"/>
    <w:rsid w:val="2AB41356"/>
    <w:rsid w:val="2B88319E"/>
    <w:rsid w:val="2C326957"/>
    <w:rsid w:val="2C6E33D7"/>
    <w:rsid w:val="2CCD6193"/>
    <w:rsid w:val="2FCA3006"/>
    <w:rsid w:val="30B30D14"/>
    <w:rsid w:val="30F266BF"/>
    <w:rsid w:val="31511CDE"/>
    <w:rsid w:val="317970AB"/>
    <w:rsid w:val="32F73B5A"/>
    <w:rsid w:val="337A063F"/>
    <w:rsid w:val="33910DC1"/>
    <w:rsid w:val="356D72EE"/>
    <w:rsid w:val="36261768"/>
    <w:rsid w:val="36E36490"/>
    <w:rsid w:val="36E84D8D"/>
    <w:rsid w:val="37CA72B5"/>
    <w:rsid w:val="38247C65"/>
    <w:rsid w:val="39F20CE6"/>
    <w:rsid w:val="3A3C0D58"/>
    <w:rsid w:val="3B2C6F77"/>
    <w:rsid w:val="3BA36585"/>
    <w:rsid w:val="3BF47F83"/>
    <w:rsid w:val="3CA4015B"/>
    <w:rsid w:val="3CF54422"/>
    <w:rsid w:val="41404FBB"/>
    <w:rsid w:val="4283502F"/>
    <w:rsid w:val="42881CBA"/>
    <w:rsid w:val="433F7C40"/>
    <w:rsid w:val="43AD5422"/>
    <w:rsid w:val="44346474"/>
    <w:rsid w:val="44FD3C24"/>
    <w:rsid w:val="45661A1B"/>
    <w:rsid w:val="46427826"/>
    <w:rsid w:val="482930C9"/>
    <w:rsid w:val="49CC6562"/>
    <w:rsid w:val="4A830F5B"/>
    <w:rsid w:val="4B0945AF"/>
    <w:rsid w:val="4BD607EE"/>
    <w:rsid w:val="4C056B1E"/>
    <w:rsid w:val="4CB56BB3"/>
    <w:rsid w:val="4D400C20"/>
    <w:rsid w:val="4EA523EB"/>
    <w:rsid w:val="4F3C4BE9"/>
    <w:rsid w:val="4F59558B"/>
    <w:rsid w:val="50B15304"/>
    <w:rsid w:val="515B741F"/>
    <w:rsid w:val="51CD7913"/>
    <w:rsid w:val="51F15A52"/>
    <w:rsid w:val="52820AD3"/>
    <w:rsid w:val="5315169F"/>
    <w:rsid w:val="531A4887"/>
    <w:rsid w:val="53B078F1"/>
    <w:rsid w:val="53BF6C78"/>
    <w:rsid w:val="577A0C3C"/>
    <w:rsid w:val="5825030F"/>
    <w:rsid w:val="5A1E0B55"/>
    <w:rsid w:val="5A5D4A7B"/>
    <w:rsid w:val="5A8130E8"/>
    <w:rsid w:val="5DF12E1F"/>
    <w:rsid w:val="5DF77F06"/>
    <w:rsid w:val="5E486987"/>
    <w:rsid w:val="5F1816F6"/>
    <w:rsid w:val="5F74287E"/>
    <w:rsid w:val="5FA81078"/>
    <w:rsid w:val="5FC5659C"/>
    <w:rsid w:val="610D5671"/>
    <w:rsid w:val="61BA10BA"/>
    <w:rsid w:val="622B6673"/>
    <w:rsid w:val="62D179A1"/>
    <w:rsid w:val="63FE0CF8"/>
    <w:rsid w:val="65190EF7"/>
    <w:rsid w:val="65D73F07"/>
    <w:rsid w:val="65DE7132"/>
    <w:rsid w:val="6687126C"/>
    <w:rsid w:val="668B04BF"/>
    <w:rsid w:val="66C741C0"/>
    <w:rsid w:val="674202EE"/>
    <w:rsid w:val="67457F0E"/>
    <w:rsid w:val="676726F3"/>
    <w:rsid w:val="685624CC"/>
    <w:rsid w:val="69812B62"/>
    <w:rsid w:val="69816547"/>
    <w:rsid w:val="6B606294"/>
    <w:rsid w:val="6BA06EA0"/>
    <w:rsid w:val="6C813D6A"/>
    <w:rsid w:val="6D7161D3"/>
    <w:rsid w:val="6D7670A8"/>
    <w:rsid w:val="6D8730A8"/>
    <w:rsid w:val="6DA42C0B"/>
    <w:rsid w:val="6E120972"/>
    <w:rsid w:val="6E37607D"/>
    <w:rsid w:val="6E8C5B34"/>
    <w:rsid w:val="71C606BD"/>
    <w:rsid w:val="722F7FE4"/>
    <w:rsid w:val="731325B6"/>
    <w:rsid w:val="74B767FE"/>
    <w:rsid w:val="75CB3741"/>
    <w:rsid w:val="76A30DE1"/>
    <w:rsid w:val="76BE61F5"/>
    <w:rsid w:val="76F539DA"/>
    <w:rsid w:val="77172149"/>
    <w:rsid w:val="776D4ED5"/>
    <w:rsid w:val="77971545"/>
    <w:rsid w:val="77B8002F"/>
    <w:rsid w:val="78076CB5"/>
    <w:rsid w:val="789D6F84"/>
    <w:rsid w:val="78B363C6"/>
    <w:rsid w:val="79082A18"/>
    <w:rsid w:val="7A03033B"/>
    <w:rsid w:val="7A201253"/>
    <w:rsid w:val="7CED3880"/>
    <w:rsid w:val="7D055994"/>
    <w:rsid w:val="7D2F2378"/>
    <w:rsid w:val="7DAB2344"/>
    <w:rsid w:val="7DC944E3"/>
    <w:rsid w:val="7DE32473"/>
    <w:rsid w:val="7E541266"/>
    <w:rsid w:val="7FC3207B"/>
    <w:rsid w:val="7FD8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paragraph" w:customStyle="1" w:styleId="6">
    <w:name w:val="正文1"/>
    <w:qFormat/>
    <w:uiPriority w:val="0"/>
    <w:pPr>
      <w:framePr w:wrap="around" w:vAnchor="margin" w:hAnchor="text" w:y="1"/>
    </w:pPr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tuoke</dc:creator>
  <cp:lastModifiedBy>401304130</cp:lastModifiedBy>
  <dcterms:modified xsi:type="dcterms:W3CDTF">2020-08-24T10:30:05Z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