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BB9435B" w14:textId="77777777" w:rsidR="002524A0" w:rsidRDefault="002524A0" w:rsidP="002524A0">
      <w:pPr>
        <w:jc w:val="center"/>
        <w:rPr>
          <w:rFonts w:ascii="宋体" w:eastAsiaTheme="minorEastAsia" w:hAnsi="宋体"/>
          <w:b/>
          <w:sz w:val="32"/>
          <w:szCs w:val="32"/>
        </w:rPr>
      </w:pPr>
      <w:r w:rsidRPr="00525105">
        <w:rPr>
          <w:rFonts w:ascii="宋体" w:hAnsi="宋体" w:hint="eastAsia"/>
          <w:b/>
          <w:sz w:val="32"/>
          <w:szCs w:val="32"/>
        </w:rPr>
        <w:t>第三届全国美发美容行业职业技能竞赛总决赛</w:t>
      </w:r>
    </w:p>
    <w:p w14:paraId="1D0E125E" w14:textId="69891A0D" w:rsidR="00B8369A" w:rsidRDefault="005B219D" w:rsidP="002524A0">
      <w:pPr>
        <w:spacing w:line="312" w:lineRule="auto"/>
        <w:jc w:val="center"/>
        <w:rPr>
          <w:rFonts w:eastAsia="宋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美容护肤单项横向评分表</w:t>
      </w:r>
    </w:p>
    <w:p w14:paraId="121CAF7E" w14:textId="77777777" w:rsidR="00B8369A" w:rsidRDefault="005B219D">
      <w:pPr>
        <w:spacing w:line="312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>场次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: </w:t>
      </w:r>
      <w:r>
        <w:rPr>
          <w:rFonts w:asciiTheme="minorEastAsia" w:eastAsiaTheme="minorEastAsia" w:hAnsiTheme="minorEastAsia" w:hint="eastAsia"/>
          <w:b/>
          <w:bCs/>
          <w:color w:val="auto"/>
          <w:sz w:val="24"/>
          <w:szCs w:val="24"/>
        </w:rPr>
        <w:t xml:space="preserve">            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>年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 xml:space="preserve">        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>月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 xml:space="preserve">         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>日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>裁判签名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: </w:t>
      </w:r>
    </w:p>
    <w:tbl>
      <w:tblPr>
        <w:tblStyle w:val="TableNormal"/>
        <w:tblW w:w="1600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1"/>
        <w:gridCol w:w="946"/>
        <w:gridCol w:w="10254"/>
        <w:gridCol w:w="480"/>
        <w:gridCol w:w="479"/>
        <w:gridCol w:w="479"/>
        <w:gridCol w:w="479"/>
        <w:gridCol w:w="479"/>
        <w:gridCol w:w="479"/>
        <w:gridCol w:w="479"/>
        <w:gridCol w:w="479"/>
      </w:tblGrid>
      <w:tr w:rsidR="00B8369A" w14:paraId="1516A023" w14:textId="77777777">
        <w:trPr>
          <w:trHeight w:val="434"/>
          <w:jc w:val="center"/>
        </w:trPr>
        <w:tc>
          <w:tcPr>
            <w:tcW w:w="121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541A6" w14:textId="77777777" w:rsidR="00B8369A" w:rsidRDefault="005B219D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面部护理</w:t>
            </w:r>
          </w:p>
        </w:tc>
        <w:tc>
          <w:tcPr>
            <w:tcW w:w="383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46515" w14:textId="77777777" w:rsidR="00B8369A" w:rsidRDefault="005B219D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auto"/>
                <w:sz w:val="24"/>
                <w:szCs w:val="24"/>
              </w:rPr>
              <w:t>裁判评分</w:t>
            </w:r>
          </w:p>
        </w:tc>
      </w:tr>
      <w:tr w:rsidR="00B8369A" w14:paraId="1B2C1736" w14:textId="77777777">
        <w:trPr>
          <w:trHeight w:val="90"/>
          <w:jc w:val="center"/>
        </w:trPr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A1976" w14:textId="77777777" w:rsidR="00B8369A" w:rsidRDefault="005B219D">
            <w:pPr>
              <w:spacing w:line="312" w:lineRule="auto"/>
              <w:rPr>
                <w:color w:val="auto"/>
              </w:rPr>
            </w:pPr>
            <w:r>
              <w:rPr>
                <w:b/>
                <w:bCs/>
                <w:sz w:val="24"/>
              </w:rPr>
              <w:t>评分项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F86EE" w14:textId="77777777" w:rsidR="00B8369A" w:rsidRDefault="005B219D">
            <w:pPr>
              <w:spacing w:line="312" w:lineRule="auto"/>
              <w:rPr>
                <w:color w:val="auto"/>
              </w:rPr>
            </w:pPr>
            <w:r>
              <w:rPr>
                <w:b/>
                <w:bCs/>
                <w:sz w:val="24"/>
              </w:rPr>
              <w:t>最高分</w:t>
            </w: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821BE" w14:textId="77777777" w:rsidR="00B8369A" w:rsidRDefault="005B219D">
            <w:pPr>
              <w:spacing w:line="312" w:lineRule="auto"/>
              <w:rPr>
                <w:color w:val="auto"/>
              </w:rPr>
            </w:pPr>
            <w:r>
              <w:rPr>
                <w:b/>
                <w:bCs/>
                <w:sz w:val="24"/>
              </w:rPr>
              <w:t>子标准</w:t>
            </w:r>
            <w:r>
              <w:rPr>
                <w:rFonts w:hint="eastAsia"/>
                <w:b/>
                <w:bCs/>
                <w:sz w:val="24"/>
              </w:rPr>
              <w:t>评分项</w:t>
            </w:r>
            <w:r>
              <w:rPr>
                <w:b/>
                <w:bCs/>
                <w:sz w:val="24"/>
              </w:rPr>
              <w:t>描述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34239" w14:textId="77777777" w:rsidR="00B8369A" w:rsidRDefault="005B219D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07A7E" w14:textId="77777777" w:rsidR="00B8369A" w:rsidRDefault="005B219D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8224B" w14:textId="77777777" w:rsidR="00B8369A" w:rsidRDefault="005B219D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86E04" w14:textId="77777777" w:rsidR="00B8369A" w:rsidRDefault="005B219D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14FF7" w14:textId="77777777" w:rsidR="00B8369A" w:rsidRDefault="005B219D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59FA2" w14:textId="77777777" w:rsidR="00B8369A" w:rsidRDefault="005B219D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9C8B8" w14:textId="77777777" w:rsidR="00B8369A" w:rsidRDefault="005B219D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5FD88" w14:textId="77777777" w:rsidR="00B8369A" w:rsidRDefault="005B219D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szCs w:val="24"/>
              </w:rPr>
              <w:t>8</w:t>
            </w:r>
          </w:p>
        </w:tc>
      </w:tr>
      <w:tr w:rsidR="00B8369A" w14:paraId="6BA4F674" w14:textId="77777777">
        <w:trPr>
          <w:trHeight w:val="417"/>
          <w:jc w:val="center"/>
        </w:trPr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32D11" w14:textId="77777777" w:rsidR="00B8369A" w:rsidRDefault="005B219D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48C5E" w14:textId="77777777" w:rsidR="00B8369A" w:rsidRDefault="005B219D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0.2</w:t>
            </w: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9A58C" w14:textId="77777777" w:rsidR="00B8369A" w:rsidRDefault="005B219D">
            <w:pPr>
              <w:spacing w:line="312" w:lineRule="auto"/>
              <w:ind w:left="964" w:hangingChars="400" w:hanging="964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护理准备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 xml:space="preserve">: </w:t>
            </w:r>
            <w:r>
              <w:rPr>
                <w:rFonts w:eastAsia="宋体" w:hint="eastAsia"/>
                <w:sz w:val="24"/>
              </w:rPr>
              <w:t xml:space="preserve"> </w:t>
            </w:r>
            <w:r>
              <w:rPr>
                <w:rFonts w:eastAsia="宋体" w:hint="eastAsia"/>
                <w:sz w:val="24"/>
              </w:rPr>
              <w:t>在开始操作前，拿取所有物品</w:t>
            </w:r>
            <w:r>
              <w:rPr>
                <w:rFonts w:eastAsia="宋体" w:hint="eastAsia"/>
                <w:sz w:val="24"/>
              </w:rPr>
              <w:t xml:space="preserve">; </w:t>
            </w:r>
            <w:r>
              <w:rPr>
                <w:rFonts w:hint="eastAsia"/>
                <w:sz w:val="24"/>
              </w:rPr>
              <w:t>消毒床、凳、推车、洁面盆、垃圾桶</w:t>
            </w:r>
            <w:r>
              <w:rPr>
                <w:rFonts w:eastAsia="宋体" w:hint="eastAsia"/>
                <w:sz w:val="24"/>
              </w:rPr>
              <w:t>等物品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</w:p>
          <w:p w14:paraId="2000DCEE" w14:textId="77777777" w:rsidR="00B8369A" w:rsidRDefault="005B219D">
            <w:pPr>
              <w:spacing w:line="312" w:lineRule="auto"/>
              <w:ind w:left="960" w:hangingChars="400" w:hanging="960"/>
              <w:rPr>
                <w:color w:val="auto"/>
              </w:rPr>
            </w:pPr>
            <w:r>
              <w:rPr>
                <w:rFonts w:hint="eastAsia"/>
                <w:sz w:val="24"/>
              </w:rPr>
              <w:t>物品摆放</w:t>
            </w:r>
            <w:r>
              <w:rPr>
                <w:rFonts w:eastAsiaTheme="minorEastAsia" w:hint="eastAsia"/>
                <w:sz w:val="24"/>
              </w:rPr>
              <w:t>安全、</w:t>
            </w:r>
            <w:r>
              <w:rPr>
                <w:rFonts w:hint="eastAsia"/>
                <w:sz w:val="24"/>
              </w:rPr>
              <w:t>整齐、井然有序、取放方便。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84DAF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90765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D78D8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1D76C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24C17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DB997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5A847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57E23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</w:tr>
      <w:tr w:rsidR="00B8369A" w14:paraId="289A185F" w14:textId="77777777">
        <w:trPr>
          <w:trHeight w:val="695"/>
          <w:jc w:val="center"/>
        </w:trPr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FB601" w14:textId="77777777" w:rsidR="00B8369A" w:rsidRDefault="005B219D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61390" w14:textId="77777777" w:rsidR="00B8369A" w:rsidRDefault="005B219D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0.2</w:t>
            </w: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954ED" w14:textId="77777777" w:rsidR="00B8369A" w:rsidRDefault="005B219D">
            <w:pPr>
              <w:spacing w:line="312" w:lineRule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顾客和美容师准备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：</w:t>
            </w:r>
            <w:r>
              <w:rPr>
                <w:rFonts w:hint="eastAsia"/>
                <w:sz w:val="24"/>
              </w:rPr>
              <w:t>在顾客双膝下放</w:t>
            </w:r>
            <w:r>
              <w:rPr>
                <w:rFonts w:eastAsiaTheme="minorEastAsia" w:hint="eastAsia"/>
                <w:sz w:val="24"/>
              </w:rPr>
              <w:t>脚</w:t>
            </w:r>
            <w:r>
              <w:rPr>
                <w:rFonts w:hint="eastAsia"/>
                <w:sz w:val="24"/>
              </w:rPr>
              <w:t>垫</w:t>
            </w:r>
            <w:r>
              <w:rPr>
                <w:rFonts w:eastAsiaTheme="minorEastAsia"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消毒顾客双脚</w:t>
            </w:r>
            <w:r>
              <w:rPr>
                <w:rFonts w:eastAsiaTheme="minorEastAsia"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美容师</w:t>
            </w:r>
            <w:r>
              <w:rPr>
                <w:rFonts w:eastAsiaTheme="minorEastAsia" w:hint="eastAsia"/>
                <w:sz w:val="24"/>
              </w:rPr>
              <w:t>在开始</w:t>
            </w:r>
            <w:r>
              <w:rPr>
                <w:rFonts w:hint="eastAsia"/>
                <w:sz w:val="24"/>
              </w:rPr>
              <w:t>操作前消毒双手。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BEB3A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BF5E6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54CB3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C4831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A5F7D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DF02A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3461C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58B9E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</w:tr>
      <w:tr w:rsidR="00B8369A" w14:paraId="32D23867" w14:textId="77777777">
        <w:trPr>
          <w:trHeight w:val="402"/>
          <w:jc w:val="center"/>
        </w:trPr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5C49C" w14:textId="77777777" w:rsidR="00B8369A" w:rsidRDefault="005B219D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4752F" w14:textId="77777777" w:rsidR="00B8369A" w:rsidRDefault="005B219D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03DC1" w14:textId="77777777" w:rsidR="00B8369A" w:rsidRDefault="005B219D">
            <w:pPr>
              <w:spacing w:line="312" w:lineRule="auto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  <w:lang w:val="zh-TW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卸妆清洁：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用棉签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和棉片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检查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皮肤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无残留产品，并将棉签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棉片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编号陈列。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DD900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A9E35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4337E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83341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30D39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EF78E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BF71A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3654F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</w:tr>
      <w:tr w:rsidR="00B8369A" w14:paraId="10939197" w14:textId="77777777">
        <w:trPr>
          <w:trHeight w:val="402"/>
          <w:jc w:val="center"/>
        </w:trPr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AA3CE" w14:textId="77777777" w:rsidR="00B8369A" w:rsidRDefault="005B219D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M4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AEE41" w14:textId="77777777" w:rsidR="00B8369A" w:rsidRDefault="005B219D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2F3F9" w14:textId="77777777" w:rsidR="00B8369A" w:rsidRDefault="005B219D">
            <w:pPr>
              <w:pStyle w:val="cjk"/>
              <w:widowControl/>
              <w:spacing w:beforeAutospacing="1"/>
              <w:jc w:val="both"/>
              <w:rPr>
                <w:rFonts w:cs="宋体" w:hint="default"/>
                <w:b/>
                <w:bCs/>
                <w:color w:val="auto"/>
                <w:sz w:val="24"/>
                <w:szCs w:val="24"/>
                <w:lang w:val="zh-TW" w:eastAsia="zh-TW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酵素去角质</w:t>
            </w:r>
            <w:r>
              <w:rPr>
                <w:b/>
                <w:color w:val="000000" w:themeColor="text1"/>
                <w:sz w:val="24"/>
                <w:szCs w:val="24"/>
              </w:rPr>
              <w:t>：</w:t>
            </w:r>
            <w:r>
              <w:rPr>
                <w:color w:val="000000" w:themeColor="text1"/>
                <w:sz w:val="24"/>
                <w:szCs w:val="24"/>
              </w:rPr>
              <w:t>动作轻柔，顾客皮肤没有明显红印或伤痕。</w:t>
            </w:r>
            <w:r>
              <w:rPr>
                <w:b/>
                <w:color w:val="000000" w:themeColor="text1"/>
                <w:sz w:val="24"/>
                <w:szCs w:val="24"/>
              </w:rPr>
              <w:t>检查：</w:t>
            </w:r>
            <w:r>
              <w:rPr>
                <w:rFonts w:cs="宋体"/>
                <w:bCs/>
                <w:color w:val="000000" w:themeColor="text1"/>
                <w:sz w:val="24"/>
                <w:szCs w:val="24"/>
              </w:rPr>
              <w:t>用手触摸无残留产品。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698C8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01E46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659BE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DA0AC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9A75F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6CCE5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F1775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381B3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</w:tr>
      <w:tr w:rsidR="00B8369A" w14:paraId="37FDB99A" w14:textId="77777777">
        <w:trPr>
          <w:trHeight w:val="401"/>
          <w:jc w:val="center"/>
        </w:trPr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4F978" w14:textId="77777777" w:rsidR="00B8369A" w:rsidRDefault="005B219D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31921" w14:textId="77777777" w:rsidR="00B8369A" w:rsidRDefault="005B219D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0.2</w:t>
            </w: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7EB18" w14:textId="77777777" w:rsidR="00B8369A" w:rsidRDefault="005B219D">
            <w:pPr>
              <w:spacing w:line="312" w:lineRule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/>
              </w:rPr>
              <w:t>面部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按摩时间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：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在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面部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、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前胸和肩颈按摩至少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15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分钟。设定个人计时器并确保计时员计时。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2C4F9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B4259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D2B84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B6953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49774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31230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D7521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36DF3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</w:tr>
      <w:tr w:rsidR="00B8369A" w14:paraId="361136F0" w14:textId="77777777">
        <w:trPr>
          <w:trHeight w:val="252"/>
          <w:jc w:val="center"/>
        </w:trPr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616E0" w14:textId="77777777" w:rsidR="00B8369A" w:rsidRDefault="005B219D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83F42" w14:textId="77777777" w:rsidR="00B8369A" w:rsidRDefault="005B219D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F7D13" w14:textId="77777777" w:rsidR="00B8369A" w:rsidRDefault="005B219D">
            <w:pPr>
              <w:spacing w:line="312" w:lineRule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敷面膜：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面膜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涂抹从脸到脖子底部。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E2149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FD01F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036F6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96564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387FE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4ECDF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FF96E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0E9AB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</w:tr>
      <w:tr w:rsidR="00B8369A" w14:paraId="17889BD3" w14:textId="77777777">
        <w:trPr>
          <w:trHeight w:val="90"/>
          <w:jc w:val="center"/>
        </w:trPr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56BA7" w14:textId="77777777" w:rsidR="00B8369A" w:rsidRDefault="005B219D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FD709" w14:textId="77777777" w:rsidR="00B8369A" w:rsidRDefault="005B219D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9474A" w14:textId="77777777" w:rsidR="00B8369A" w:rsidRDefault="005B219D">
            <w:pPr>
              <w:spacing w:line="312" w:lineRule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面膜清洁：</w:t>
            </w:r>
            <w:r>
              <w:rPr>
                <w:rFonts w:ascii="宋体" w:eastAsia="宋体" w:hAnsi="宋体" w:cs="宋体"/>
                <w:b/>
                <w:color w:val="auto"/>
                <w:sz w:val="24"/>
                <w:szCs w:val="24"/>
                <w:lang w:val="zh-TW" w:eastAsia="zh-TW"/>
              </w:rPr>
              <w:t>目测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：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面部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、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颈部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及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周围无残留产品。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0C59C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9E8E1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7FF91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43305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61C62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BC613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AA503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94353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</w:tr>
      <w:tr w:rsidR="00B8369A" w14:paraId="41C60B85" w14:textId="77777777">
        <w:trPr>
          <w:trHeight w:val="223"/>
          <w:jc w:val="center"/>
        </w:trPr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EAADE" w14:textId="77777777" w:rsidR="00B8369A" w:rsidRDefault="005B219D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DEFDA" w14:textId="77777777" w:rsidR="00B8369A" w:rsidRDefault="005B219D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0.2</w:t>
            </w: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73292" w14:textId="77777777" w:rsidR="00B8369A" w:rsidRDefault="005B219D">
            <w:pPr>
              <w:spacing w:line="312" w:lineRule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爽肤润肤：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  <w:lang w:val="zh-TW"/>
              </w:rPr>
              <w:t>使用爽肤水和面霜滋润皮肤，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皮肤不油腻，无过多产品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堆积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。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BE39A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77F9B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75677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D086B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8CE02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3F419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846F6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72A13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</w:tr>
      <w:tr w:rsidR="00B8369A" w14:paraId="5159C815" w14:textId="77777777">
        <w:trPr>
          <w:trHeight w:val="192"/>
          <w:jc w:val="center"/>
        </w:trPr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4C761" w14:textId="77777777" w:rsidR="00B8369A" w:rsidRDefault="005B219D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1BAD0" w14:textId="77777777" w:rsidR="00B8369A" w:rsidRDefault="005B219D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0.3</w:t>
            </w: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8B0F4" w14:textId="77777777" w:rsidR="00B8369A" w:rsidRDefault="005B219D">
            <w:pPr>
              <w:spacing w:line="312" w:lineRule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顾客维护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：护理全程始终保持顾客舒适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安全，内衣及多余皮肤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不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曝光。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94FFE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E8476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C7DC2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13B9D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8E275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475F9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EB8A1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DFD42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</w:tr>
      <w:tr w:rsidR="00B8369A" w14:paraId="271D0A4C" w14:textId="77777777">
        <w:trPr>
          <w:trHeight w:val="417"/>
          <w:jc w:val="center"/>
        </w:trPr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DB840" w14:textId="77777777" w:rsidR="00B8369A" w:rsidRDefault="005B219D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25B4C" w14:textId="77777777" w:rsidR="00B8369A" w:rsidRDefault="005B219D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0.3</w:t>
            </w: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549C0" w14:textId="77777777" w:rsidR="00B8369A" w:rsidRDefault="005B219D">
            <w:pPr>
              <w:spacing w:line="312" w:lineRule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工作区域维护及安全卫生：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护理全程安全操作，工具产品安全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、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整洁摆放，用过的物品不与干净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lastRenderedPageBreak/>
              <w:t>的混放。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B2E1A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4961A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F4A9E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E943F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A10AD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E83E2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63011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EFA81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</w:tr>
      <w:tr w:rsidR="00B8369A" w14:paraId="2B2E4B7C" w14:textId="77777777">
        <w:trPr>
          <w:trHeight w:val="417"/>
          <w:jc w:val="center"/>
        </w:trPr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0BA83" w14:textId="77777777" w:rsidR="00B8369A" w:rsidRDefault="005B219D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M1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FF035" w14:textId="77777777" w:rsidR="00B8369A" w:rsidRDefault="005B219D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EF911" w14:textId="77777777" w:rsidR="00B8369A" w:rsidRDefault="005B219D">
            <w:pPr>
              <w:spacing w:line="360" w:lineRule="auto"/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完成所有清洁工作：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工作区域干净整洁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,工位恢复赛前标准。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5FCE2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33FBF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14D76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5A839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34BF4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5A0CA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6345B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37222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</w:tr>
      <w:tr w:rsidR="00B8369A" w14:paraId="6B07BC77" w14:textId="77777777">
        <w:trPr>
          <w:trHeight w:val="417"/>
          <w:jc w:val="center"/>
        </w:trPr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29250" w14:textId="77777777" w:rsidR="00B8369A" w:rsidRDefault="005B219D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M1</w:t>
            </w:r>
            <w:r>
              <w:rPr>
                <w:rFonts w:ascii="Times New Roman" w:eastAsia="宋体" w:hAnsi="Times New Roman" w:cs="Times New Roman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3DEBB" w14:textId="77777777" w:rsidR="00B8369A" w:rsidRDefault="005B219D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0.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47357" w14:textId="77777777" w:rsidR="00B8369A" w:rsidRDefault="005B219D">
            <w:pPr>
              <w:spacing w:line="360" w:lineRule="auto"/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按时完成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9AE6A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5023B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376A9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C1A85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23416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50CAF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43D23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A3DF5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</w:tr>
      <w:tr w:rsidR="00B8369A" w14:paraId="481CAD70" w14:textId="77777777">
        <w:trPr>
          <w:trHeight w:val="343"/>
          <w:jc w:val="center"/>
        </w:trPr>
        <w:tc>
          <w:tcPr>
            <w:tcW w:w="97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6009E" w14:textId="77777777" w:rsidR="00B8369A" w:rsidRDefault="005B219D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J2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269B8" w14:textId="77777777" w:rsidR="00B8369A" w:rsidRDefault="005B219D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E73CA" w14:textId="77777777" w:rsidR="00B8369A" w:rsidRDefault="005B219D">
            <w:pPr>
              <w:spacing w:line="312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2"/>
                <w:lang w:val="zh-TW" w:eastAsia="zh-TW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顾客服务：护理全程热情、友善、周到，服务态度很好。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CCBD9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517E7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2CB1D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6FB58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51058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0F4B5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89D71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CE227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</w:tr>
      <w:tr w:rsidR="00B8369A" w14:paraId="7E80E10B" w14:textId="77777777">
        <w:trPr>
          <w:trHeight w:val="343"/>
          <w:jc w:val="center"/>
        </w:trPr>
        <w:tc>
          <w:tcPr>
            <w:tcW w:w="97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66F2B" w14:textId="77777777" w:rsidR="00B8369A" w:rsidRDefault="00B8369A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3710E" w14:textId="77777777" w:rsidR="00B8369A" w:rsidRDefault="00B8369A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4F4E9" w14:textId="77777777" w:rsidR="00B8369A" w:rsidRDefault="005B219D">
            <w:pPr>
              <w:pStyle w:val="Defaul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12" w:lineRule="auto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0.4-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  <w:lang w:eastAsia="zh-CN"/>
              </w:rPr>
              <w:t>护理全程不热情、不友善，不周到，服务态度差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。</w:t>
            </w:r>
          </w:p>
          <w:p w14:paraId="36D46BC8" w14:textId="77777777" w:rsidR="00B8369A" w:rsidRDefault="005B219D">
            <w:pPr>
              <w:pStyle w:val="Defaul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12" w:lineRule="auto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en-US" w:eastAsia="zh-CN"/>
              </w:rPr>
              <w:t>0.6-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eastAsia="zh-CN"/>
              </w:rPr>
              <w:t>护理全程比较热情、友善、周到，服务态度比较好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</w:rPr>
              <w:t>。</w:t>
            </w:r>
          </w:p>
          <w:p w14:paraId="0E37A908" w14:textId="77777777" w:rsidR="00B8369A" w:rsidRDefault="005B219D">
            <w:pPr>
              <w:pStyle w:val="Defaul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12" w:lineRule="auto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en-US" w:eastAsia="zh-CN"/>
              </w:rPr>
              <w:t>0.8-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eastAsia="zh-CN"/>
              </w:rPr>
              <w:t>护理全程热情、友善、周到，服务态度好。</w:t>
            </w:r>
          </w:p>
          <w:p w14:paraId="085C556D" w14:textId="77777777" w:rsidR="00B8369A" w:rsidRDefault="005B219D">
            <w:pPr>
              <w:pStyle w:val="Defaul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12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en-US" w:eastAsia="zh-CN"/>
              </w:rPr>
              <w:t>1-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eastAsia="zh-CN"/>
              </w:rPr>
              <w:t>护理全程很热情、友善、周到，服务态度很好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5EEF1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C842A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73FB0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3034D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27BEF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96D4C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2BE8C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4D4B4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</w:tr>
      <w:tr w:rsidR="00B8369A" w14:paraId="7CBEAA56" w14:textId="77777777">
        <w:trPr>
          <w:trHeight w:val="332"/>
          <w:jc w:val="center"/>
        </w:trPr>
        <w:tc>
          <w:tcPr>
            <w:tcW w:w="97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65351" w14:textId="77777777" w:rsidR="00B8369A" w:rsidRDefault="005B219D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J3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708B0" w14:textId="77777777" w:rsidR="00B8369A" w:rsidRDefault="005B219D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1.5</w:t>
            </w: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545F8" w14:textId="77777777" w:rsidR="00B8369A" w:rsidRDefault="005B219D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  <w:lang w:val="zh-TW" w:eastAsia="zh-TW"/>
              </w:rPr>
              <w:t>按摩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  <w:lang w:val="zh-TW"/>
              </w:rPr>
              <w:t>手法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  <w:lang w:val="zh-TW" w:eastAsia="zh-TW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  <w:lang w:val="zh-TW"/>
              </w:rPr>
              <w:t>按摩手法、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  <w:lang w:val="zh-TW" w:eastAsia="zh-TW"/>
              </w:rPr>
              <w:t>力度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  <w:lang w:val="zh-TW"/>
              </w:rPr>
              <w:t>、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  <w:lang w:val="zh-TW" w:eastAsia="zh-TW"/>
              </w:rPr>
              <w:t>变化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  <w:lang w:val="zh-TW"/>
              </w:rPr>
              <w:t>、功效与作用性强，适合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  <w:lang w:val="zh-TW" w:eastAsia="zh-TW"/>
              </w:rPr>
              <w:t>顾客皮肤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  <w:lang w:val="zh-TW"/>
              </w:rPr>
              <w:t>需要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  <w:lang w:val="zh-TW" w:eastAsia="zh-TW"/>
              </w:rPr>
              <w:t>。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A02A7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4860C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78233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AEADE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128BB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45EDC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7D7FD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5FC59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</w:tr>
      <w:tr w:rsidR="00B8369A" w14:paraId="478D0CFC" w14:textId="77777777">
        <w:trPr>
          <w:trHeight w:val="90"/>
          <w:jc w:val="center"/>
        </w:trPr>
        <w:tc>
          <w:tcPr>
            <w:tcW w:w="97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99470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05571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10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AB833" w14:textId="77777777" w:rsidR="00B8369A" w:rsidRDefault="005B219D">
            <w:pPr>
              <w:pStyle w:val="ab"/>
              <w:tabs>
                <w:tab w:val="left" w:pos="0"/>
              </w:tabs>
              <w:spacing w:line="312" w:lineRule="auto"/>
              <w:ind w:firstLine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</w:rPr>
              <w:t>0-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/>
              </w:rPr>
              <w:t>按摩手法、力度、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 w:eastAsia="zh-TW"/>
              </w:rPr>
              <w:t>变化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/>
              </w:rPr>
              <w:t>、功效与作用性不强，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 w:eastAsia="zh-TW"/>
              </w:rPr>
              <w:t>不适合顾客皮肤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/>
              </w:rPr>
              <w:t>需要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 w:eastAsia="zh-TW"/>
              </w:rPr>
              <w:t>。</w:t>
            </w:r>
          </w:p>
          <w:p w14:paraId="47B968CC" w14:textId="77777777" w:rsidR="00B8369A" w:rsidRDefault="005B219D">
            <w:pPr>
              <w:pStyle w:val="ab"/>
              <w:tabs>
                <w:tab w:val="left" w:pos="0"/>
              </w:tabs>
              <w:spacing w:line="312" w:lineRule="auto"/>
              <w:ind w:firstLine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</w:rPr>
              <w:t>0.5-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/>
              </w:rPr>
              <w:t>按摩手法、力度、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 w:eastAsia="zh-TW"/>
              </w:rPr>
              <w:t>变化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/>
              </w:rPr>
              <w:t>、功效与作用性比较强，比较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 w:eastAsia="zh-TW"/>
              </w:rPr>
              <w:t>适合顾客皮肤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/>
              </w:rPr>
              <w:t>需要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 w:eastAsia="zh-TW"/>
              </w:rPr>
              <w:t>。</w:t>
            </w:r>
          </w:p>
          <w:p w14:paraId="2EF64602" w14:textId="77777777" w:rsidR="00B8369A" w:rsidRDefault="005B219D">
            <w:pPr>
              <w:pStyle w:val="ab"/>
              <w:tabs>
                <w:tab w:val="left" w:pos="0"/>
              </w:tabs>
              <w:spacing w:line="312" w:lineRule="auto"/>
              <w:ind w:firstLine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</w:rPr>
              <w:t>1-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/>
              </w:rPr>
              <w:t>按摩手法、力度、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 w:eastAsia="zh-TW"/>
              </w:rPr>
              <w:t>变化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/>
              </w:rPr>
              <w:t>、功效与作用性强，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 w:eastAsia="zh-TW"/>
              </w:rPr>
              <w:t>适合顾客皮肤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/>
              </w:rPr>
              <w:t>需要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 w:eastAsia="zh-TW"/>
              </w:rPr>
              <w:t>。</w:t>
            </w:r>
          </w:p>
          <w:p w14:paraId="38E883C8" w14:textId="77777777" w:rsidR="00B8369A" w:rsidRDefault="005B219D">
            <w:pPr>
              <w:pStyle w:val="ab"/>
              <w:tabs>
                <w:tab w:val="left" w:pos="0"/>
              </w:tabs>
              <w:spacing w:line="312" w:lineRule="auto"/>
              <w:ind w:firstLine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</w:rPr>
              <w:t>1.5-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/>
              </w:rPr>
              <w:t>按摩手法、力度、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 w:eastAsia="zh-TW"/>
              </w:rPr>
              <w:t>变化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/>
              </w:rPr>
              <w:t>、功效与作用性很强，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 w:eastAsia="zh-TW"/>
              </w:rPr>
              <w:t>适合顾客皮肤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/>
              </w:rPr>
              <w:t>需要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zh-TW" w:eastAsia="zh-TW"/>
              </w:rPr>
              <w:t>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46D51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B29836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63D04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7D6C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7033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C37CF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CD87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CA78E7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</w:tr>
      <w:tr w:rsidR="00B8369A" w14:paraId="2AC15486" w14:textId="77777777">
        <w:trPr>
          <w:trHeight w:val="434"/>
          <w:jc w:val="center"/>
        </w:trPr>
        <w:tc>
          <w:tcPr>
            <w:tcW w:w="97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7FBF0" w14:textId="77777777" w:rsidR="00B8369A" w:rsidRDefault="005B219D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J4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8D83D" w14:textId="77777777" w:rsidR="00B8369A" w:rsidRDefault="005B219D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1.5</w:t>
            </w: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82E4" w14:textId="77777777" w:rsidR="00B8369A" w:rsidRDefault="005B219D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4"/>
                <w:szCs w:val="24"/>
                <w:lang w:val="zh-TW"/>
              </w:rPr>
              <w:t>技术水平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:  </w:t>
            </w:r>
            <w:r>
              <w:rPr>
                <w:b/>
                <w:color w:val="000000" w:themeColor="text1"/>
                <w:sz w:val="24"/>
                <w:szCs w:val="24"/>
                <w:lang w:val="zh-TW" w:eastAsia="zh-TW"/>
              </w:rPr>
              <w:t>自信</w:t>
            </w:r>
            <w:r>
              <w:rPr>
                <w:rFonts w:eastAsia="宋体" w:hint="eastAsia"/>
                <w:b/>
                <w:color w:val="000000" w:themeColor="text1"/>
                <w:sz w:val="24"/>
                <w:szCs w:val="24"/>
                <w:lang w:val="zh-TW"/>
              </w:rPr>
              <w:t>、</w:t>
            </w:r>
            <w:r>
              <w:rPr>
                <w:b/>
                <w:color w:val="000000" w:themeColor="text1"/>
                <w:sz w:val="24"/>
                <w:szCs w:val="24"/>
                <w:lang w:val="zh-TW" w:eastAsia="zh-TW"/>
              </w:rPr>
              <w:t>平稳</w:t>
            </w:r>
            <w:r>
              <w:rPr>
                <w:rFonts w:eastAsia="宋体" w:hint="eastAsia"/>
                <w:b/>
                <w:color w:val="000000" w:themeColor="text1"/>
                <w:sz w:val="24"/>
                <w:szCs w:val="24"/>
                <w:lang w:val="zh-TW"/>
              </w:rPr>
              <w:t>、</w:t>
            </w:r>
            <w:r>
              <w:rPr>
                <w:b/>
                <w:color w:val="000000" w:themeColor="text1"/>
                <w:sz w:val="24"/>
                <w:szCs w:val="24"/>
                <w:lang w:val="zh-TW" w:eastAsia="zh-TW"/>
              </w:rPr>
              <w:t>流畅</w:t>
            </w:r>
            <w:r>
              <w:rPr>
                <w:rFonts w:eastAsia="宋体" w:hint="eastAsia"/>
                <w:b/>
                <w:color w:val="000000" w:themeColor="text1"/>
                <w:sz w:val="24"/>
                <w:szCs w:val="24"/>
                <w:lang w:val="zh-TW"/>
              </w:rPr>
              <w:t>、</w:t>
            </w:r>
            <w:r>
              <w:rPr>
                <w:b/>
                <w:color w:val="000000" w:themeColor="text1"/>
                <w:sz w:val="24"/>
                <w:szCs w:val="24"/>
                <w:lang w:val="zh-TW" w:eastAsia="zh-TW"/>
              </w:rPr>
              <w:t>熟练</w:t>
            </w:r>
            <w:r>
              <w:rPr>
                <w:rFonts w:eastAsia="宋体" w:hint="eastAsia"/>
                <w:b/>
                <w:color w:val="000000" w:themeColor="text1"/>
                <w:sz w:val="24"/>
                <w:szCs w:val="24"/>
                <w:lang w:val="zh-TW"/>
              </w:rPr>
              <w:t>、</w:t>
            </w:r>
            <w:r>
              <w:rPr>
                <w:b/>
                <w:color w:val="000000" w:themeColor="text1"/>
                <w:sz w:val="24"/>
                <w:szCs w:val="24"/>
                <w:lang w:val="zh-TW" w:eastAsia="zh-TW"/>
              </w:rPr>
              <w:t>有节奏感</w:t>
            </w:r>
            <w:r>
              <w:rPr>
                <w:rFonts w:eastAsiaTheme="minorEastAsia" w:hint="eastAsia"/>
                <w:b/>
                <w:color w:val="000000" w:themeColor="text1"/>
                <w:sz w:val="24"/>
                <w:szCs w:val="24"/>
                <w:lang w:val="zh-TW"/>
              </w:rPr>
              <w:t>。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6196D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A5812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16C7A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B582A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226E9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BA8CF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80A2D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B5FA6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</w:tr>
      <w:tr w:rsidR="00B8369A" w14:paraId="68255185" w14:textId="77777777">
        <w:trPr>
          <w:trHeight w:val="1307"/>
          <w:jc w:val="center"/>
        </w:trPr>
        <w:tc>
          <w:tcPr>
            <w:tcW w:w="97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45DC3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DEDD0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91496" w14:textId="77777777" w:rsidR="00B8369A" w:rsidRDefault="005B219D">
            <w:pPr>
              <w:pStyle w:val="Defaul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12" w:lineRule="auto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0-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不自信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  <w:lang w:eastAsia="zh-CN"/>
              </w:rPr>
              <w:t>、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技术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  <w:lang w:eastAsia="zh-CN"/>
              </w:rPr>
              <w:t>差、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动作生涩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  <w:lang w:eastAsia="zh-CN"/>
              </w:rPr>
              <w:t>。</w:t>
            </w:r>
          </w:p>
          <w:p w14:paraId="0AD79809" w14:textId="77777777" w:rsidR="00B8369A" w:rsidRDefault="005B219D">
            <w:pPr>
              <w:pStyle w:val="Defaul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12" w:lineRule="auto"/>
              <w:rPr>
                <w:rFonts w:asciiTheme="minorEastAsia" w:eastAsiaTheme="minorEastAsia" w:hAnsiTheme="minorEastAsia" w:cs="微软雅黑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en-US" w:eastAsia="zh-CN"/>
              </w:rPr>
              <w:t>0.5-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eastAsia="zh-CN"/>
              </w:rPr>
              <w:t>基本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</w:rPr>
              <w:t>自信，技术水平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eastAsia="zh-CN"/>
              </w:rPr>
              <w:t>一般；基本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</w:rPr>
              <w:t>平稳、流畅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eastAsia="zh-CN"/>
              </w:rPr>
              <w:t>，比较有节奏感。</w:t>
            </w:r>
          </w:p>
          <w:p w14:paraId="0BF04712" w14:textId="77777777" w:rsidR="00B8369A" w:rsidRDefault="005B219D">
            <w:pPr>
              <w:pStyle w:val="Defaul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12" w:lineRule="auto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en-US" w:eastAsia="zh-CN"/>
              </w:rPr>
              <w:t>1-比较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</w:rPr>
              <w:t>自信，技术水平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eastAsia="zh-CN"/>
              </w:rPr>
              <w:t>较高；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</w:rPr>
              <w:t>平稳、流畅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  <w:lang w:eastAsia="zh-CN"/>
              </w:rPr>
              <w:t>，有节奏感。</w:t>
            </w:r>
          </w:p>
          <w:p w14:paraId="1BE3410D" w14:textId="77777777" w:rsidR="00B8369A" w:rsidRDefault="005B219D">
            <w:pPr>
              <w:pStyle w:val="Default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12" w:lineRule="auto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val="en-US" w:eastAsia="zh-CN"/>
              </w:rPr>
              <w:t>1.5-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</w:rPr>
              <w:t>自信，技术水平高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eastAsia="zh-CN"/>
              </w:rPr>
              <w:t>；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</w:rPr>
              <w:t>非常平稳、流畅</w:t>
            </w:r>
            <w:r>
              <w:rPr>
                <w:rFonts w:asciiTheme="minorEastAsia" w:eastAsiaTheme="minorEastAsia" w:hAnsiTheme="minorEastAsia" w:cs="微软雅黑" w:hint="eastAsia"/>
                <w:color w:val="000000" w:themeColor="text1"/>
                <w:sz w:val="24"/>
                <w:szCs w:val="24"/>
                <w:lang w:eastAsia="zh-CN"/>
              </w:rPr>
              <w:t>、熟练，节奏感强。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35C72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3E819E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F5C25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D7CC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99D93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02E5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D3A6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BA5395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</w:tr>
      <w:tr w:rsidR="00B8369A" w14:paraId="103D39CD" w14:textId="77777777">
        <w:trPr>
          <w:trHeight w:val="387"/>
          <w:jc w:val="center"/>
        </w:trPr>
        <w:tc>
          <w:tcPr>
            <w:tcW w:w="97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545B6" w14:textId="77777777" w:rsidR="00B8369A" w:rsidRDefault="005B219D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J5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054A0" w14:textId="77777777" w:rsidR="00B8369A" w:rsidRDefault="005B219D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B3B32" w14:textId="77777777" w:rsidR="00B8369A" w:rsidRDefault="005B219D">
            <w:pPr>
              <w:spacing w:line="312" w:lineRule="auto"/>
              <w:rPr>
                <w:color w:val="auto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面部和颈部敷膜：面膜均匀覆盖面部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/>
              </w:rPr>
              <w:t>、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颈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/>
              </w:rPr>
              <w:t>部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到颈底线，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/>
              </w:rPr>
              <w:t>内外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轮廓线整齐。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AA210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22CB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B9D90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872A8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36C99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A140E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03B31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BCC66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</w:tr>
      <w:tr w:rsidR="00B8369A" w14:paraId="0A0D6829" w14:textId="77777777">
        <w:trPr>
          <w:trHeight w:val="90"/>
          <w:jc w:val="center"/>
        </w:trPr>
        <w:tc>
          <w:tcPr>
            <w:tcW w:w="97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F31A9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0DF1B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C1049" w14:textId="77777777" w:rsidR="00B8369A" w:rsidRDefault="005B219D">
            <w:pPr>
              <w:pStyle w:val="ab"/>
              <w:spacing w:line="312" w:lineRule="auto"/>
              <w:ind w:left="480" w:hangingChars="200" w:hanging="480"/>
              <w:rPr>
                <w:color w:val="auto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0.4-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面膜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范围与标准有较大差异，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厚薄不均匀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；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沾到了嘴唇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、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眼皮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、睫毛或进到鼻孔、耳朵里。</w:t>
            </w:r>
          </w:p>
          <w:p w14:paraId="0B099591" w14:textId="77777777" w:rsidR="00B8369A" w:rsidRDefault="005B219D">
            <w:pPr>
              <w:pStyle w:val="ab"/>
              <w:spacing w:line="312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0.6-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厚薄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基本均匀，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有2-3处不均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匀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，轮廓线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基本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整齐。</w:t>
            </w:r>
          </w:p>
          <w:p w14:paraId="09BB9560" w14:textId="77777777" w:rsidR="00B8369A" w:rsidRDefault="005B219D">
            <w:pPr>
              <w:pStyle w:val="ab"/>
              <w:spacing w:line="312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0.8-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厚薄比较均匀，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有1处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不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均匀, 轮廓线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比较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整齐。</w:t>
            </w:r>
          </w:p>
          <w:p w14:paraId="7C5E321A" w14:textId="77777777" w:rsidR="00B8369A" w:rsidRDefault="005B219D">
            <w:pPr>
              <w:pStyle w:val="ab"/>
              <w:spacing w:line="312" w:lineRule="auto"/>
              <w:ind w:firstLine="0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1-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厚薄均匀，轮廓线整齐。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5126C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908030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B22A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D17F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BF9D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D902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D594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245CEB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</w:tr>
      <w:tr w:rsidR="00B8369A" w14:paraId="6F48BCB9" w14:textId="77777777">
        <w:trPr>
          <w:trHeight w:val="338"/>
          <w:jc w:val="center"/>
        </w:trPr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196A1" w14:textId="77777777" w:rsidR="00B8369A" w:rsidRDefault="005B219D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eastAsia="宋体" w:hint="eastAsia"/>
                <w:b/>
                <w:bCs/>
                <w:sz w:val="24"/>
              </w:rPr>
              <w:t>合</w:t>
            </w:r>
            <w:r>
              <w:rPr>
                <w:rFonts w:hint="eastAsia"/>
                <w:b/>
                <w:bCs/>
                <w:sz w:val="24"/>
              </w:rPr>
              <w:t>计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C7F00" w14:textId="77777777" w:rsidR="00B8369A" w:rsidRDefault="005B219D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0D4AE" w14:textId="77777777" w:rsidR="00B8369A" w:rsidRDefault="005B219D">
            <w:pPr>
              <w:spacing w:line="312" w:lineRule="auto"/>
              <w:rPr>
                <w:color w:val="auto"/>
              </w:rPr>
            </w:pPr>
            <w:r>
              <w:rPr>
                <w:b/>
                <w:sz w:val="24"/>
              </w:rPr>
              <w:t>得分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BDB18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11749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7371F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A4D72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9D631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B1675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93556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FEBE0" w14:textId="77777777" w:rsidR="00B8369A" w:rsidRDefault="00B8369A">
            <w:pPr>
              <w:spacing w:line="312" w:lineRule="auto"/>
              <w:rPr>
                <w:color w:val="auto"/>
              </w:rPr>
            </w:pPr>
          </w:p>
        </w:tc>
      </w:tr>
    </w:tbl>
    <w:p w14:paraId="547D08EE" w14:textId="77777777" w:rsidR="00B8369A" w:rsidRDefault="00B8369A">
      <w:pPr>
        <w:spacing w:line="312" w:lineRule="auto"/>
        <w:rPr>
          <w:rFonts w:eastAsiaTheme="minorEastAsia"/>
          <w:color w:val="auto"/>
        </w:rPr>
      </w:pPr>
    </w:p>
    <w:sectPr w:rsidR="00B8369A">
      <w:headerReference w:type="default" r:id="rId8"/>
      <w:footerReference w:type="default" r:id="rId9"/>
      <w:pgSz w:w="16840" w:h="11900" w:orient="landscape"/>
      <w:pgMar w:top="1276" w:right="1440" w:bottom="993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9DF2E" w14:textId="77777777" w:rsidR="009F173A" w:rsidRDefault="009F173A">
      <w:r>
        <w:separator/>
      </w:r>
    </w:p>
  </w:endnote>
  <w:endnote w:type="continuationSeparator" w:id="0">
    <w:p w14:paraId="5964006E" w14:textId="77777777" w:rsidR="009F173A" w:rsidRDefault="009F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7074468"/>
    </w:sdtPr>
    <w:sdtEndPr/>
    <w:sdtContent>
      <w:sdt>
        <w:sdtPr>
          <w:id w:val="2128113455"/>
        </w:sdtPr>
        <w:sdtEndPr/>
        <w:sdtContent>
          <w:p w14:paraId="735B3277" w14:textId="77777777" w:rsidR="00B8369A" w:rsidRDefault="005B219D">
            <w:pPr>
              <w:pStyle w:val="a5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AC01FC" w14:textId="77777777" w:rsidR="00B8369A" w:rsidRDefault="00B836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20532" w14:textId="77777777" w:rsidR="009F173A" w:rsidRDefault="009F173A">
      <w:r>
        <w:separator/>
      </w:r>
    </w:p>
  </w:footnote>
  <w:footnote w:type="continuationSeparator" w:id="0">
    <w:p w14:paraId="76345105" w14:textId="77777777" w:rsidR="009F173A" w:rsidRDefault="009F1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BD523" w14:textId="77777777" w:rsidR="00B8369A" w:rsidRDefault="00B8369A">
    <w:pPr>
      <w:pStyle w:val="a7"/>
      <w:jc w:val="left"/>
      <w:rPr>
        <w:rFonts w:eastAsiaTheme="min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B11"/>
    <w:rsid w:val="0001204E"/>
    <w:rsid w:val="00022BD2"/>
    <w:rsid w:val="00032E5E"/>
    <w:rsid w:val="00045EDF"/>
    <w:rsid w:val="000473C4"/>
    <w:rsid w:val="000533A7"/>
    <w:rsid w:val="00060434"/>
    <w:rsid w:val="00076905"/>
    <w:rsid w:val="000769BB"/>
    <w:rsid w:val="00085156"/>
    <w:rsid w:val="000870E8"/>
    <w:rsid w:val="000B1292"/>
    <w:rsid w:val="000B6041"/>
    <w:rsid w:val="000D7809"/>
    <w:rsid w:val="000E116A"/>
    <w:rsid w:val="000F235B"/>
    <w:rsid w:val="0010166B"/>
    <w:rsid w:val="00111B61"/>
    <w:rsid w:val="00114699"/>
    <w:rsid w:val="00120B4D"/>
    <w:rsid w:val="00141AEC"/>
    <w:rsid w:val="001425C8"/>
    <w:rsid w:val="001433FA"/>
    <w:rsid w:val="00167992"/>
    <w:rsid w:val="00174B82"/>
    <w:rsid w:val="0017664F"/>
    <w:rsid w:val="0019091B"/>
    <w:rsid w:val="001A326A"/>
    <w:rsid w:val="001A4F93"/>
    <w:rsid w:val="001A6F7D"/>
    <w:rsid w:val="001B7995"/>
    <w:rsid w:val="001C183A"/>
    <w:rsid w:val="001D7AEB"/>
    <w:rsid w:val="001E0283"/>
    <w:rsid w:val="001E7A5A"/>
    <w:rsid w:val="001F472D"/>
    <w:rsid w:val="002010B2"/>
    <w:rsid w:val="00201C98"/>
    <w:rsid w:val="00205EB7"/>
    <w:rsid w:val="00212248"/>
    <w:rsid w:val="0021371D"/>
    <w:rsid w:val="00214A10"/>
    <w:rsid w:val="00215586"/>
    <w:rsid w:val="002166BC"/>
    <w:rsid w:val="0022216E"/>
    <w:rsid w:val="002351D2"/>
    <w:rsid w:val="00236084"/>
    <w:rsid w:val="00252025"/>
    <w:rsid w:val="002524A0"/>
    <w:rsid w:val="00252D8C"/>
    <w:rsid w:val="00262ECF"/>
    <w:rsid w:val="00267540"/>
    <w:rsid w:val="00273F55"/>
    <w:rsid w:val="00277E15"/>
    <w:rsid w:val="002957BF"/>
    <w:rsid w:val="002A2A9D"/>
    <w:rsid w:val="002B5108"/>
    <w:rsid w:val="002C5060"/>
    <w:rsid w:val="002D1449"/>
    <w:rsid w:val="002E4211"/>
    <w:rsid w:val="002F4AB0"/>
    <w:rsid w:val="003009CB"/>
    <w:rsid w:val="00302239"/>
    <w:rsid w:val="0031102F"/>
    <w:rsid w:val="003112D4"/>
    <w:rsid w:val="00313980"/>
    <w:rsid w:val="00322B9C"/>
    <w:rsid w:val="00327719"/>
    <w:rsid w:val="00330585"/>
    <w:rsid w:val="00341BC2"/>
    <w:rsid w:val="00357550"/>
    <w:rsid w:val="00380C53"/>
    <w:rsid w:val="00384F2F"/>
    <w:rsid w:val="003C3645"/>
    <w:rsid w:val="003C6FC5"/>
    <w:rsid w:val="003D516D"/>
    <w:rsid w:val="003E59CA"/>
    <w:rsid w:val="003F5C4E"/>
    <w:rsid w:val="004029FD"/>
    <w:rsid w:val="00407679"/>
    <w:rsid w:val="00407A3A"/>
    <w:rsid w:val="004129D2"/>
    <w:rsid w:val="00417723"/>
    <w:rsid w:val="0042479E"/>
    <w:rsid w:val="0042657C"/>
    <w:rsid w:val="0044237A"/>
    <w:rsid w:val="004448F6"/>
    <w:rsid w:val="0045141D"/>
    <w:rsid w:val="00455E96"/>
    <w:rsid w:val="00462021"/>
    <w:rsid w:val="00482BB3"/>
    <w:rsid w:val="004871D4"/>
    <w:rsid w:val="0049167F"/>
    <w:rsid w:val="00492C51"/>
    <w:rsid w:val="004A3443"/>
    <w:rsid w:val="004A530D"/>
    <w:rsid w:val="004B6DFF"/>
    <w:rsid w:val="004C1240"/>
    <w:rsid w:val="004E06AC"/>
    <w:rsid w:val="004F59DA"/>
    <w:rsid w:val="004F5FF0"/>
    <w:rsid w:val="00512CAE"/>
    <w:rsid w:val="00516C5D"/>
    <w:rsid w:val="005173F9"/>
    <w:rsid w:val="00527DBC"/>
    <w:rsid w:val="00533D63"/>
    <w:rsid w:val="00534567"/>
    <w:rsid w:val="0054276B"/>
    <w:rsid w:val="00565C4D"/>
    <w:rsid w:val="005660FF"/>
    <w:rsid w:val="005664FE"/>
    <w:rsid w:val="00566557"/>
    <w:rsid w:val="005700E7"/>
    <w:rsid w:val="0057150A"/>
    <w:rsid w:val="00580AEC"/>
    <w:rsid w:val="00580B6D"/>
    <w:rsid w:val="005A794C"/>
    <w:rsid w:val="005B219D"/>
    <w:rsid w:val="005B33F9"/>
    <w:rsid w:val="005B58C1"/>
    <w:rsid w:val="005D2459"/>
    <w:rsid w:val="005D36F4"/>
    <w:rsid w:val="005D4132"/>
    <w:rsid w:val="005E0662"/>
    <w:rsid w:val="005E2C3C"/>
    <w:rsid w:val="005E4DB0"/>
    <w:rsid w:val="005F4B8F"/>
    <w:rsid w:val="006211AA"/>
    <w:rsid w:val="006253A8"/>
    <w:rsid w:val="0064581F"/>
    <w:rsid w:val="00647342"/>
    <w:rsid w:val="006501CF"/>
    <w:rsid w:val="006524EF"/>
    <w:rsid w:val="0066217B"/>
    <w:rsid w:val="006729A7"/>
    <w:rsid w:val="00682374"/>
    <w:rsid w:val="006A2F29"/>
    <w:rsid w:val="006A778F"/>
    <w:rsid w:val="006B4CBD"/>
    <w:rsid w:val="006E1606"/>
    <w:rsid w:val="006E1D51"/>
    <w:rsid w:val="006E342B"/>
    <w:rsid w:val="006F7DE9"/>
    <w:rsid w:val="00725455"/>
    <w:rsid w:val="00741991"/>
    <w:rsid w:val="00743F7C"/>
    <w:rsid w:val="007716ED"/>
    <w:rsid w:val="00791DDE"/>
    <w:rsid w:val="007952DC"/>
    <w:rsid w:val="007A3711"/>
    <w:rsid w:val="007B218A"/>
    <w:rsid w:val="007B739A"/>
    <w:rsid w:val="007C7B22"/>
    <w:rsid w:val="007D77D7"/>
    <w:rsid w:val="007F0DA5"/>
    <w:rsid w:val="007F405F"/>
    <w:rsid w:val="007F5159"/>
    <w:rsid w:val="008059B2"/>
    <w:rsid w:val="00817E6D"/>
    <w:rsid w:val="008413F2"/>
    <w:rsid w:val="00851F6C"/>
    <w:rsid w:val="00853422"/>
    <w:rsid w:val="0087708C"/>
    <w:rsid w:val="00877928"/>
    <w:rsid w:val="008C5393"/>
    <w:rsid w:val="008D79DD"/>
    <w:rsid w:val="008F0D48"/>
    <w:rsid w:val="008F24D0"/>
    <w:rsid w:val="00903175"/>
    <w:rsid w:val="009072F3"/>
    <w:rsid w:val="00907F3C"/>
    <w:rsid w:val="00914C49"/>
    <w:rsid w:val="00960669"/>
    <w:rsid w:val="00965F84"/>
    <w:rsid w:val="00970DD3"/>
    <w:rsid w:val="00980239"/>
    <w:rsid w:val="00982A5E"/>
    <w:rsid w:val="009A7520"/>
    <w:rsid w:val="009C4665"/>
    <w:rsid w:val="009C780D"/>
    <w:rsid w:val="009C7BD4"/>
    <w:rsid w:val="009D2677"/>
    <w:rsid w:val="009D5DBA"/>
    <w:rsid w:val="009F173A"/>
    <w:rsid w:val="009F5BF6"/>
    <w:rsid w:val="009F74B7"/>
    <w:rsid w:val="00A01836"/>
    <w:rsid w:val="00A11218"/>
    <w:rsid w:val="00A11CF8"/>
    <w:rsid w:val="00A12E3E"/>
    <w:rsid w:val="00A1784B"/>
    <w:rsid w:val="00A31D4D"/>
    <w:rsid w:val="00A34DFE"/>
    <w:rsid w:val="00A3536A"/>
    <w:rsid w:val="00A44C12"/>
    <w:rsid w:val="00A53742"/>
    <w:rsid w:val="00A57647"/>
    <w:rsid w:val="00A6406F"/>
    <w:rsid w:val="00A7380E"/>
    <w:rsid w:val="00A762A3"/>
    <w:rsid w:val="00A7651E"/>
    <w:rsid w:val="00A83E5A"/>
    <w:rsid w:val="00AA0230"/>
    <w:rsid w:val="00AB257E"/>
    <w:rsid w:val="00AB451F"/>
    <w:rsid w:val="00AF0B55"/>
    <w:rsid w:val="00B061A9"/>
    <w:rsid w:val="00B13EC3"/>
    <w:rsid w:val="00B1568C"/>
    <w:rsid w:val="00B22644"/>
    <w:rsid w:val="00B25186"/>
    <w:rsid w:val="00B25F01"/>
    <w:rsid w:val="00B35073"/>
    <w:rsid w:val="00B445C9"/>
    <w:rsid w:val="00B54DB4"/>
    <w:rsid w:val="00B629E2"/>
    <w:rsid w:val="00B648B9"/>
    <w:rsid w:val="00B6701C"/>
    <w:rsid w:val="00B675A6"/>
    <w:rsid w:val="00B701A2"/>
    <w:rsid w:val="00B8369A"/>
    <w:rsid w:val="00B8582F"/>
    <w:rsid w:val="00B87AD6"/>
    <w:rsid w:val="00BB051A"/>
    <w:rsid w:val="00BB0B81"/>
    <w:rsid w:val="00BB4644"/>
    <w:rsid w:val="00BB770C"/>
    <w:rsid w:val="00BD222E"/>
    <w:rsid w:val="00BD3A3F"/>
    <w:rsid w:val="00BE10A5"/>
    <w:rsid w:val="00C15E09"/>
    <w:rsid w:val="00C17613"/>
    <w:rsid w:val="00C1768D"/>
    <w:rsid w:val="00C25A9E"/>
    <w:rsid w:val="00C25FDE"/>
    <w:rsid w:val="00C34C15"/>
    <w:rsid w:val="00C3546F"/>
    <w:rsid w:val="00C368F1"/>
    <w:rsid w:val="00C369F8"/>
    <w:rsid w:val="00C424B4"/>
    <w:rsid w:val="00C44C45"/>
    <w:rsid w:val="00C461A9"/>
    <w:rsid w:val="00C55461"/>
    <w:rsid w:val="00C601B8"/>
    <w:rsid w:val="00C71C6C"/>
    <w:rsid w:val="00C72E6A"/>
    <w:rsid w:val="00C76C9E"/>
    <w:rsid w:val="00C77168"/>
    <w:rsid w:val="00C77C0E"/>
    <w:rsid w:val="00C9245A"/>
    <w:rsid w:val="00CA2EB0"/>
    <w:rsid w:val="00CC7886"/>
    <w:rsid w:val="00CD0009"/>
    <w:rsid w:val="00CF391A"/>
    <w:rsid w:val="00D034FE"/>
    <w:rsid w:val="00D04A02"/>
    <w:rsid w:val="00D16EFE"/>
    <w:rsid w:val="00D1700B"/>
    <w:rsid w:val="00D243DA"/>
    <w:rsid w:val="00D40961"/>
    <w:rsid w:val="00D42BED"/>
    <w:rsid w:val="00D62E13"/>
    <w:rsid w:val="00D77971"/>
    <w:rsid w:val="00D81620"/>
    <w:rsid w:val="00D8229F"/>
    <w:rsid w:val="00D84609"/>
    <w:rsid w:val="00D90C98"/>
    <w:rsid w:val="00DD34B4"/>
    <w:rsid w:val="00DE4B90"/>
    <w:rsid w:val="00E03B51"/>
    <w:rsid w:val="00E052F8"/>
    <w:rsid w:val="00E13007"/>
    <w:rsid w:val="00E2372B"/>
    <w:rsid w:val="00E41F36"/>
    <w:rsid w:val="00E42008"/>
    <w:rsid w:val="00E44BAA"/>
    <w:rsid w:val="00E46874"/>
    <w:rsid w:val="00E475B2"/>
    <w:rsid w:val="00E51C6F"/>
    <w:rsid w:val="00E5595A"/>
    <w:rsid w:val="00E66D34"/>
    <w:rsid w:val="00E71408"/>
    <w:rsid w:val="00E91F3F"/>
    <w:rsid w:val="00EC7B11"/>
    <w:rsid w:val="00EF253F"/>
    <w:rsid w:val="00EF4430"/>
    <w:rsid w:val="00F00548"/>
    <w:rsid w:val="00F00DD3"/>
    <w:rsid w:val="00F21F34"/>
    <w:rsid w:val="00F34FEA"/>
    <w:rsid w:val="00F36AD0"/>
    <w:rsid w:val="00F45493"/>
    <w:rsid w:val="00F722C2"/>
    <w:rsid w:val="00F84DA5"/>
    <w:rsid w:val="00F95CFD"/>
    <w:rsid w:val="00FB3649"/>
    <w:rsid w:val="00FD14DA"/>
    <w:rsid w:val="00FD2876"/>
    <w:rsid w:val="00FD2E8C"/>
    <w:rsid w:val="00FE4B2A"/>
    <w:rsid w:val="00FE5A24"/>
    <w:rsid w:val="00FF3363"/>
    <w:rsid w:val="020A08D1"/>
    <w:rsid w:val="02B978B3"/>
    <w:rsid w:val="047B14E9"/>
    <w:rsid w:val="04F855F6"/>
    <w:rsid w:val="056E27FD"/>
    <w:rsid w:val="07AA2955"/>
    <w:rsid w:val="09345236"/>
    <w:rsid w:val="09652120"/>
    <w:rsid w:val="0A245D86"/>
    <w:rsid w:val="0A8677BA"/>
    <w:rsid w:val="0B30683D"/>
    <w:rsid w:val="0C2029F5"/>
    <w:rsid w:val="0D7F064C"/>
    <w:rsid w:val="0E790E3D"/>
    <w:rsid w:val="0F072499"/>
    <w:rsid w:val="0F0D533B"/>
    <w:rsid w:val="1015076D"/>
    <w:rsid w:val="10236A00"/>
    <w:rsid w:val="11BC7AD5"/>
    <w:rsid w:val="12376FB6"/>
    <w:rsid w:val="134B2A94"/>
    <w:rsid w:val="137C1ED2"/>
    <w:rsid w:val="152D470F"/>
    <w:rsid w:val="176F14EA"/>
    <w:rsid w:val="1BAD3231"/>
    <w:rsid w:val="1C884B28"/>
    <w:rsid w:val="1CAB37C3"/>
    <w:rsid w:val="1CEF43E3"/>
    <w:rsid w:val="1E8B4287"/>
    <w:rsid w:val="1F8B7664"/>
    <w:rsid w:val="1F902648"/>
    <w:rsid w:val="214B358E"/>
    <w:rsid w:val="21743971"/>
    <w:rsid w:val="21D665EF"/>
    <w:rsid w:val="22732E7C"/>
    <w:rsid w:val="22CB78BF"/>
    <w:rsid w:val="231A66FD"/>
    <w:rsid w:val="23272D31"/>
    <w:rsid w:val="23A30514"/>
    <w:rsid w:val="2484644F"/>
    <w:rsid w:val="24A21D6D"/>
    <w:rsid w:val="24FD1810"/>
    <w:rsid w:val="25A97A3E"/>
    <w:rsid w:val="27DB3684"/>
    <w:rsid w:val="28784B05"/>
    <w:rsid w:val="28CB37FC"/>
    <w:rsid w:val="2AB70D36"/>
    <w:rsid w:val="2BC66DED"/>
    <w:rsid w:val="2D5D1263"/>
    <w:rsid w:val="2F967D81"/>
    <w:rsid w:val="304D568D"/>
    <w:rsid w:val="30A36E2B"/>
    <w:rsid w:val="318D58E3"/>
    <w:rsid w:val="3471485B"/>
    <w:rsid w:val="36386FA6"/>
    <w:rsid w:val="37510227"/>
    <w:rsid w:val="3809134D"/>
    <w:rsid w:val="389A1FE2"/>
    <w:rsid w:val="38A721C4"/>
    <w:rsid w:val="39126A4B"/>
    <w:rsid w:val="399F55A6"/>
    <w:rsid w:val="39C2409B"/>
    <w:rsid w:val="3A3B0482"/>
    <w:rsid w:val="3BF74C13"/>
    <w:rsid w:val="3FA57698"/>
    <w:rsid w:val="3FB51B14"/>
    <w:rsid w:val="419C70DD"/>
    <w:rsid w:val="4342689B"/>
    <w:rsid w:val="434A7736"/>
    <w:rsid w:val="44887D0B"/>
    <w:rsid w:val="46BC2040"/>
    <w:rsid w:val="46DE14EE"/>
    <w:rsid w:val="47CC6882"/>
    <w:rsid w:val="480C170D"/>
    <w:rsid w:val="48781C10"/>
    <w:rsid w:val="48D47FC3"/>
    <w:rsid w:val="4BA2406F"/>
    <w:rsid w:val="4F4437D9"/>
    <w:rsid w:val="500E395E"/>
    <w:rsid w:val="50A75DB4"/>
    <w:rsid w:val="51842479"/>
    <w:rsid w:val="52354DEC"/>
    <w:rsid w:val="527F75E4"/>
    <w:rsid w:val="542815DB"/>
    <w:rsid w:val="548E7240"/>
    <w:rsid w:val="54B87118"/>
    <w:rsid w:val="54D07C75"/>
    <w:rsid w:val="55C520F6"/>
    <w:rsid w:val="55EC25F3"/>
    <w:rsid w:val="55ED5060"/>
    <w:rsid w:val="56124A31"/>
    <w:rsid w:val="563D29A8"/>
    <w:rsid w:val="56C2766D"/>
    <w:rsid w:val="57161EE4"/>
    <w:rsid w:val="57E63F62"/>
    <w:rsid w:val="582859C8"/>
    <w:rsid w:val="58A00F7A"/>
    <w:rsid w:val="5A0B241A"/>
    <w:rsid w:val="5AF975A0"/>
    <w:rsid w:val="5B9C4FBE"/>
    <w:rsid w:val="5BB6796C"/>
    <w:rsid w:val="5C055425"/>
    <w:rsid w:val="5C446A4B"/>
    <w:rsid w:val="5C992C60"/>
    <w:rsid w:val="5E7253EA"/>
    <w:rsid w:val="5E834253"/>
    <w:rsid w:val="5F7D363F"/>
    <w:rsid w:val="5FCF7713"/>
    <w:rsid w:val="611551A8"/>
    <w:rsid w:val="612767D4"/>
    <w:rsid w:val="6196080D"/>
    <w:rsid w:val="62F9669F"/>
    <w:rsid w:val="635912D4"/>
    <w:rsid w:val="6365114C"/>
    <w:rsid w:val="646C7FCC"/>
    <w:rsid w:val="64D12D3E"/>
    <w:rsid w:val="65066548"/>
    <w:rsid w:val="654F67E2"/>
    <w:rsid w:val="65DA74FD"/>
    <w:rsid w:val="6684181B"/>
    <w:rsid w:val="672876EA"/>
    <w:rsid w:val="68A55604"/>
    <w:rsid w:val="68C6090A"/>
    <w:rsid w:val="69837AEE"/>
    <w:rsid w:val="6BDB2986"/>
    <w:rsid w:val="6C03004E"/>
    <w:rsid w:val="6C867979"/>
    <w:rsid w:val="6CFE7FE8"/>
    <w:rsid w:val="6D7D3CA7"/>
    <w:rsid w:val="6DAC3BA6"/>
    <w:rsid w:val="6E1658CC"/>
    <w:rsid w:val="6E3360FC"/>
    <w:rsid w:val="6F2369B5"/>
    <w:rsid w:val="70727D5A"/>
    <w:rsid w:val="70B237D7"/>
    <w:rsid w:val="7288071C"/>
    <w:rsid w:val="72DA3A84"/>
    <w:rsid w:val="73867541"/>
    <w:rsid w:val="744D2441"/>
    <w:rsid w:val="747E073C"/>
    <w:rsid w:val="74E1043F"/>
    <w:rsid w:val="79776128"/>
    <w:rsid w:val="7B922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E6C12"/>
  <w15:docId w15:val="{1BA32936-1AF4-4FFA-B535-E52FE56F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Pr>
      <w:sz w:val="24"/>
    </w:rPr>
  </w:style>
  <w:style w:type="character" w:styleId="aa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b">
    <w:name w:val="List Paragraph"/>
    <w:qFormat/>
    <w:pPr>
      <w:widowControl w:val="0"/>
      <w:ind w:firstLine="420"/>
      <w:jc w:val="both"/>
    </w:pPr>
    <w:rPr>
      <w:rFonts w:eastAsia="Calibri" w:cs="Calibri"/>
      <w:color w:val="000000"/>
      <w:kern w:val="2"/>
      <w:sz w:val="21"/>
      <w:szCs w:val="21"/>
      <w:u w:color="000000"/>
    </w:rPr>
  </w:style>
  <w:style w:type="paragraph" w:customStyle="1" w:styleId="Default">
    <w:name w:val="Default"/>
    <w:qFormat/>
    <w:pPr>
      <w:widowControl w:val="0"/>
      <w:jc w:val="both"/>
    </w:pPr>
    <w:rPr>
      <w:rFonts w:ascii="Helvetica Neue" w:eastAsia="Arial Unicode MS" w:hAnsi="Helvetica Neue" w:cs="Arial Unicode MS"/>
      <w:color w:val="000000"/>
      <w:sz w:val="22"/>
      <w:szCs w:val="22"/>
      <w:u w:color="000000"/>
      <w:lang w:val="zh-TW" w:eastAsia="zh-TW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customStyle="1" w:styleId="cjk">
    <w:name w:val="cjk"/>
    <w:basedOn w:val="a"/>
    <w:qFormat/>
    <w:pPr>
      <w:jc w:val="left"/>
    </w:pPr>
    <w:rPr>
      <w:rFonts w:ascii="宋体" w:eastAsia="宋体" w:hAnsi="宋体" w:cs="Times New Roman" w:hint="eastAsia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F294A6-7BD1-44C1-A59E-3D26FA5D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1288</Characters>
  <Application>Microsoft Office Word</Application>
  <DocSecurity>0</DocSecurity>
  <Lines>10</Lines>
  <Paragraphs>3</Paragraphs>
  <ScaleCrop>false</ScaleCrop>
  <Company>china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gu</cp:lastModifiedBy>
  <cp:revision>125</cp:revision>
  <cp:lastPrinted>2020-09-22T15:54:00Z</cp:lastPrinted>
  <dcterms:created xsi:type="dcterms:W3CDTF">2020-08-09T10:40:00Z</dcterms:created>
  <dcterms:modified xsi:type="dcterms:W3CDTF">2020-09-22T15:54:00Z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