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FB" w:rsidRDefault="005C05FB" w:rsidP="007B142B">
      <w:pPr>
        <w:spacing w:line="480" w:lineRule="auto"/>
        <w:jc w:val="center"/>
        <w:rPr>
          <w:rFonts w:ascii="Times New Roman" w:eastAsiaTheme="minorEastAsia" w:hAnsi="Times New Roman"/>
          <w:b/>
          <w:bCs/>
          <w:color w:val="auto"/>
          <w:sz w:val="40"/>
          <w:szCs w:val="40"/>
        </w:rPr>
      </w:pPr>
      <w:r w:rsidRPr="005C05FB">
        <w:rPr>
          <w:rFonts w:ascii="Times New Roman" w:eastAsiaTheme="minorEastAsia" w:hAnsi="Times New Roman"/>
          <w:b/>
          <w:bCs/>
          <w:color w:val="auto"/>
          <w:sz w:val="40"/>
          <w:szCs w:val="40"/>
        </w:rPr>
        <w:t>2023</w:t>
      </w:r>
      <w:r w:rsidRPr="005C05FB">
        <w:rPr>
          <w:rFonts w:ascii="Times New Roman" w:eastAsiaTheme="minorEastAsia" w:hAnsi="Times New Roman" w:hint="eastAsia"/>
          <w:b/>
          <w:bCs/>
          <w:color w:val="auto"/>
          <w:sz w:val="40"/>
          <w:szCs w:val="40"/>
        </w:rPr>
        <w:t>首届</w:t>
      </w:r>
      <w:proofErr w:type="gramStart"/>
      <w:r w:rsidRPr="005C05FB">
        <w:rPr>
          <w:rFonts w:ascii="Times New Roman" w:eastAsiaTheme="minorEastAsia" w:hAnsi="Times New Roman" w:hint="eastAsia"/>
          <w:b/>
          <w:bCs/>
          <w:color w:val="auto"/>
          <w:sz w:val="40"/>
          <w:szCs w:val="40"/>
        </w:rPr>
        <w:t>中国美业新</w:t>
      </w:r>
      <w:proofErr w:type="gramEnd"/>
      <w:r w:rsidRPr="005C05FB">
        <w:rPr>
          <w:rFonts w:ascii="Times New Roman" w:eastAsiaTheme="minorEastAsia" w:hAnsi="Times New Roman" w:hint="eastAsia"/>
          <w:b/>
          <w:bCs/>
          <w:color w:val="auto"/>
          <w:sz w:val="40"/>
          <w:szCs w:val="40"/>
        </w:rPr>
        <w:t>职业技能大赛</w:t>
      </w:r>
    </w:p>
    <w:p w:rsidR="00CE07CB" w:rsidRDefault="00BA2004" w:rsidP="007B142B">
      <w:pPr>
        <w:spacing w:line="480" w:lineRule="auto"/>
        <w:jc w:val="center"/>
        <w:rPr>
          <w:rFonts w:ascii="Times New Roman" w:eastAsiaTheme="minorEastAsia" w:hAnsi="Times New Roman" w:hint="eastAsia"/>
          <w:b/>
          <w:bCs/>
          <w:color w:val="auto"/>
          <w:sz w:val="34"/>
          <w:szCs w:val="34"/>
        </w:rPr>
      </w:pPr>
      <w:r>
        <w:rPr>
          <w:rFonts w:ascii="Times New Roman" w:eastAsiaTheme="minorEastAsia" w:hAnsi="Times New Roman" w:hint="eastAsia"/>
          <w:b/>
          <w:bCs/>
          <w:color w:val="auto"/>
          <w:sz w:val="34"/>
          <w:szCs w:val="34"/>
        </w:rPr>
        <w:t>科</w:t>
      </w:r>
      <w:r>
        <w:rPr>
          <w:rFonts w:ascii="Times New Roman" w:eastAsiaTheme="minorEastAsia" w:hAnsi="Times New Roman" w:hint="eastAsia"/>
          <w:b/>
          <w:bCs/>
          <w:color w:val="auto"/>
          <w:sz w:val="34"/>
          <w:szCs w:val="34"/>
        </w:rPr>
        <w:t>学</w:t>
      </w:r>
      <w:r>
        <w:rPr>
          <w:rFonts w:ascii="Times New Roman" w:eastAsiaTheme="minorEastAsia" w:hAnsi="Times New Roman" w:hint="eastAsia"/>
          <w:b/>
          <w:bCs/>
          <w:color w:val="auto"/>
          <w:sz w:val="34"/>
          <w:szCs w:val="34"/>
        </w:rPr>
        <w:t>美肤</w:t>
      </w:r>
      <w:r w:rsidR="005C05FB">
        <w:rPr>
          <w:rFonts w:ascii="Times New Roman" w:eastAsiaTheme="minorEastAsia" w:hAnsi="Times New Roman" w:hint="eastAsia"/>
          <w:b/>
          <w:bCs/>
          <w:color w:val="auto"/>
          <w:sz w:val="34"/>
          <w:szCs w:val="34"/>
        </w:rPr>
        <w:t>师赛项</w:t>
      </w:r>
      <w:r w:rsidR="005C05FB">
        <w:rPr>
          <w:rFonts w:ascii="Times New Roman" w:eastAsiaTheme="minorEastAsia" w:hAnsi="Times New Roman" w:hint="eastAsia"/>
          <w:b/>
          <w:bCs/>
          <w:color w:val="auto"/>
          <w:sz w:val="34"/>
          <w:szCs w:val="34"/>
        </w:rPr>
        <w:t xml:space="preserve"> </w:t>
      </w:r>
      <w:r>
        <w:rPr>
          <w:rFonts w:ascii="Times New Roman" w:eastAsiaTheme="minorEastAsia" w:hAnsi="Times New Roman" w:hint="eastAsia"/>
          <w:b/>
          <w:bCs/>
          <w:color w:val="auto"/>
          <w:sz w:val="34"/>
          <w:szCs w:val="34"/>
        </w:rPr>
        <w:t>评分规则</w:t>
      </w:r>
      <w:bookmarkStart w:id="0" w:name="_GoBack"/>
      <w:bookmarkEnd w:id="0"/>
    </w:p>
    <w:tbl>
      <w:tblPr>
        <w:tblStyle w:val="TableNormal"/>
        <w:tblpPr w:leftFromText="180" w:rightFromText="180" w:vertAnchor="text" w:horzAnchor="page" w:tblpX="1190" w:tblpY="39"/>
        <w:tblOverlap w:val="never"/>
        <w:tblW w:w="9634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"/>
        <w:gridCol w:w="129"/>
        <w:gridCol w:w="863"/>
        <w:gridCol w:w="7627"/>
      </w:tblGrid>
      <w:tr w:rsidR="00CE07CB">
        <w:trPr>
          <w:trHeight w:val="1068"/>
        </w:trPr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卫生准备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&amp;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床铺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毛巾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&amp;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产品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耗材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摆放</w:t>
            </w:r>
          </w:p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2"/>
                <w:szCs w:val="22"/>
                <w:lang w:val="zh-TW"/>
              </w:rPr>
              <w:t>（</w:t>
            </w:r>
            <w:r>
              <w:rPr>
                <w:rFonts w:ascii="宋体" w:eastAsia="PMingLiU" w:hAnsi="宋体" w:cs="宋体"/>
                <w:kern w:val="0"/>
                <w:sz w:val="22"/>
                <w:szCs w:val="22"/>
                <w:lang w:val="zh-TW" w:eastAsia="zh-TW"/>
              </w:rPr>
              <w:t>10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TW"/>
              </w:rPr>
              <w:t>）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pStyle w:val="a5"/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皮肤管理前期准备物品不充足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详见选手准备物品清单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，将扣分</w:t>
            </w:r>
          </w:p>
          <w:p w:rsidR="00CE07CB" w:rsidRDefault="00BA2004">
            <w:pPr>
              <w:pStyle w:val="a5"/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个人卫生及仪表不整洁，将扣分</w:t>
            </w:r>
          </w:p>
          <w:p w:rsidR="00CE07CB" w:rsidRDefault="00BA2004">
            <w:pPr>
              <w:pStyle w:val="a5"/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/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床位以及模特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 w:eastAsia="zh-TW"/>
              </w:rPr>
              <w:t>整体不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整洁，将扣分</w:t>
            </w:r>
          </w:p>
        </w:tc>
      </w:tr>
      <w:tr w:rsidR="00CE07CB">
        <w:trPr>
          <w:trHeight w:val="1518"/>
        </w:trPr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卸妆</w:t>
            </w:r>
          </w:p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15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TW"/>
              </w:rPr>
              <w:t>）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widowControl/>
              <w:jc w:val="left"/>
              <w:rPr>
                <w:rFonts w:ascii="宋体" w:eastAsia="宋体" w:hAnsi="宋体" w:cs="Helvetic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 Unicode MS"/>
                <w:sz w:val="20"/>
                <w:szCs w:val="20"/>
              </w:rPr>
              <w:t>①</w:t>
            </w:r>
            <w:r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PMingLiU" w:hAnsi="宋体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模特未化妆，将扣分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CN"/>
              </w:rPr>
              <w:t>（</w:t>
            </w:r>
            <w:r>
              <w:rPr>
                <w:rFonts w:ascii="宋体" w:eastAsia="宋体" w:hAnsi="宋体" w:cs="Arial Unicode MS" w:hint="eastAsia"/>
                <w:kern w:val="0"/>
                <w:sz w:val="20"/>
                <w:szCs w:val="20"/>
              </w:rPr>
              <w:t>化妆具体指眉笔、睫毛膏、眼影、眼线和口红</w:t>
            </w:r>
            <w:r>
              <w:rPr>
                <w:rFonts w:ascii="宋体" w:eastAsia="宋体" w:hAnsi="宋体" w:cs="Arial Unicode MS" w:hint="eastAsia"/>
                <w:kern w:val="0"/>
                <w:sz w:val="20"/>
                <w:szCs w:val="20"/>
                <w:lang w:val="zh-CN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。</w:t>
            </w:r>
          </w:p>
          <w:p w:rsidR="00CE07CB" w:rsidRDefault="00BA2004">
            <w:pPr>
              <w:widowControl/>
              <w:jc w:val="left"/>
              <w:rPr>
                <w:rFonts w:ascii="宋体" w:eastAsia="宋体" w:hAnsi="宋体" w:cs="Helvetic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 Unicode MS"/>
                <w:kern w:val="0"/>
                <w:sz w:val="20"/>
                <w:szCs w:val="20"/>
                <w:lang w:val="zh-TW" w:eastAsia="zh-TW"/>
              </w:rPr>
              <w:t>②</w:t>
            </w:r>
            <w:r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PMingLiU" w:hAnsi="宋体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用化妆棉擦拭一下眼皮以及眉毛，如残留眼影以及眉笔彩妆品，将扣分。</w:t>
            </w:r>
          </w:p>
          <w:p w:rsidR="00CE07CB" w:rsidRDefault="00BA2004">
            <w:pPr>
              <w:pStyle w:val="a5"/>
              <w:widowControl/>
              <w:ind w:firstLine="0"/>
              <w:jc w:val="left"/>
              <w:rPr>
                <w:rFonts w:ascii="宋体" w:eastAsia="宋体" w:hAnsi="宋体" w:cs="Helvetic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 Unicode MS"/>
                <w:sz w:val="20"/>
                <w:szCs w:val="20"/>
              </w:rPr>
              <w:t xml:space="preserve">③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用棉签擦拭眼睫毛底下，以及擦拭前后眼角，如残留黑色睫毛膏以及眼线笔彩妆品，将扣分。</w:t>
            </w:r>
          </w:p>
          <w:p w:rsidR="00CE07CB" w:rsidRDefault="00BA2004">
            <w:pPr>
              <w:pStyle w:val="a5"/>
              <w:widowControl/>
              <w:numPr>
                <w:ilvl w:val="0"/>
                <w:numId w:val="1"/>
              </w:numPr>
              <w:ind w:left="341" w:hanging="3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用棉签擦拭一下唇部，如残留唇膏彩妆品，将扣分。</w:t>
            </w:r>
          </w:p>
        </w:tc>
      </w:tr>
      <w:tr w:rsidR="00CE07CB">
        <w:trPr>
          <w:trHeight w:val="655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清洁</w:t>
            </w:r>
          </w:p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2"/>
                <w:szCs w:val="22"/>
                <w:lang w:val="zh-TW"/>
              </w:rPr>
              <w:t>(</w:t>
            </w:r>
            <w:r>
              <w:rPr>
                <w:rFonts w:ascii="宋体" w:eastAsia="PMingLiU" w:hAnsi="宋体" w:cs="宋体"/>
                <w:kern w:val="0"/>
                <w:sz w:val="22"/>
                <w:szCs w:val="22"/>
                <w:lang w:val="zh-TW" w:eastAsia="zh-TW"/>
              </w:rPr>
              <w:t>15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TW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洁面</w:t>
            </w:r>
          </w:p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分）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248" w:type="dxa"/>
              <w:bottom w:w="80" w:type="dxa"/>
              <w:right w:w="173" w:type="dxa"/>
            </w:tcMar>
            <w:vAlign w:val="center"/>
          </w:tcPr>
          <w:p w:rsidR="00CE07CB" w:rsidRDefault="00BA2004">
            <w:pPr>
              <w:pStyle w:val="A6"/>
              <w:tabs>
                <w:tab w:val="left" w:pos="720"/>
                <w:tab w:val="left" w:pos="1440"/>
              </w:tabs>
              <w:spacing w:line="276" w:lineRule="auto"/>
              <w:ind w:leftChars="-51" w:left="-107" w:right="93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①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洁面手法不连贯，用力过度，红肿，将扣分。</w:t>
            </w:r>
          </w:p>
          <w:p w:rsidR="00CE07CB" w:rsidRDefault="00BA2004">
            <w:pPr>
              <w:ind w:leftChars="-51" w:left="-107"/>
              <w:rPr>
                <w:rFonts w:ascii="宋体" w:eastAsia="宋体" w:hAnsi="宋体"/>
              </w:rPr>
            </w:pPr>
            <w:r>
              <w:rPr>
                <w:rFonts w:ascii="宋体" w:eastAsia="宋体" w:hAnsi="宋体" w:cs="Arial Unicode MS"/>
                <w:sz w:val="20"/>
                <w:szCs w:val="20"/>
              </w:rPr>
              <w:t>②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 w:eastAsia="zh-TW"/>
              </w:rPr>
              <w:t>使用后的工具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和垃圾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zh-TW" w:eastAsia="zh-TW"/>
              </w:rPr>
              <w:t>没有收拾到回收处，将扣分</w:t>
            </w:r>
          </w:p>
        </w:tc>
      </w:tr>
      <w:tr w:rsidR="00CE07CB">
        <w:trPr>
          <w:trHeight w:val="569"/>
        </w:trPr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CE07CB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07CB" w:rsidRDefault="00BA200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深层清洁</w:t>
            </w:r>
            <w:r>
              <w:rPr>
                <w:rFonts w:ascii="宋体" w:eastAsia="宋体" w:hAnsi="宋体" w:hint="eastAsia"/>
              </w:rPr>
              <w:t xml:space="preserve">   </w:t>
            </w:r>
          </w:p>
          <w:p w:rsidR="00CE07CB" w:rsidRDefault="00BA200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10</w:t>
            </w:r>
            <w:r>
              <w:rPr>
                <w:rFonts w:ascii="宋体" w:eastAsia="宋体" w:hAnsi="宋体" w:hint="eastAsia"/>
              </w:rPr>
              <w:t>分）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8" w:type="dxa"/>
              <w:bottom w:w="80" w:type="dxa"/>
              <w:right w:w="173" w:type="dxa"/>
            </w:tcMar>
            <w:vAlign w:val="center"/>
          </w:tcPr>
          <w:p w:rsidR="00CE07CB" w:rsidRDefault="00BA2004">
            <w:pPr>
              <w:ind w:leftChars="-51" w:left="-107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①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左侧没有碗和清水，右侧没有干纸巾，将扣分。</w:t>
            </w:r>
          </w:p>
          <w:p w:rsidR="00CE07CB" w:rsidRDefault="00BA2004">
            <w:pPr>
              <w:ind w:leftChars="-51" w:left="-107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仪器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参数（时间、强度等）调节错误，将扣分。</w:t>
            </w:r>
          </w:p>
          <w:p w:rsidR="00CE07CB" w:rsidRDefault="00BA2004">
            <w:pPr>
              <w:ind w:leftChars="-51" w:left="-107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③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操作手法不对，将扣分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。</w:t>
            </w:r>
          </w:p>
          <w:p w:rsidR="00CE07CB" w:rsidRDefault="00BA2004">
            <w:pPr>
              <w:ind w:leftChars="-51" w:left="-107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④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仪器</w:t>
            </w: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使用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前后，探头没有消毒</w:t>
            </w: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，将扣分。</w:t>
            </w:r>
          </w:p>
        </w:tc>
      </w:tr>
      <w:tr w:rsidR="00CE07CB">
        <w:trPr>
          <w:trHeight w:val="1817"/>
        </w:trPr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仪器导入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30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TW"/>
              </w:rPr>
              <w:t>）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8" w:type="dxa"/>
              <w:bottom w:w="80" w:type="dxa"/>
              <w:right w:w="173" w:type="dxa"/>
            </w:tcMar>
            <w:vAlign w:val="center"/>
          </w:tcPr>
          <w:p w:rsidR="00CE07CB" w:rsidRDefault="00BA2004">
            <w:pPr>
              <w:ind w:leftChars="-51" w:left="-107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①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仪器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参数（时间、强度等）调节错误，将扣分。</w:t>
            </w:r>
          </w:p>
          <w:p w:rsidR="00CE07CB" w:rsidRDefault="00BA2004">
            <w:pPr>
              <w:ind w:leftChars="-51" w:left="-107"/>
              <w:rPr>
                <w:rFonts w:ascii="宋体" w:eastAsia="宋体" w:hAnsi="宋体"/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仪器使用的方向和动作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不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准确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，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将扣分。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操作流程的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不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灵活，</w:t>
            </w: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将扣分。</w:t>
            </w:r>
          </w:p>
          <w:p w:rsidR="00CE07CB" w:rsidRDefault="00BA2004">
            <w:pPr>
              <w:ind w:leftChars="-51" w:left="-107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③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如配合有按摩，</w:t>
            </w: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基础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三</w:t>
            </w: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大技巧（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柔捏法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8</w:t>
            </w: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字法、交叉法）未使用，将扣分。</w:t>
            </w:r>
          </w:p>
          <w:p w:rsidR="00CE07CB" w:rsidRDefault="00BA2004">
            <w:pPr>
              <w:ind w:leftChars="-51" w:left="-107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④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仪器</w:t>
            </w: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使用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前后，探头没有消毒</w:t>
            </w:r>
            <w:r>
              <w:rPr>
                <w:rFonts w:ascii="宋体" w:eastAsia="宋体" w:hAnsi="宋体" w:hint="eastAsia"/>
                <w:sz w:val="20"/>
                <w:szCs w:val="20"/>
                <w:lang w:val="zh-TW" w:eastAsia="zh-TW"/>
              </w:rPr>
              <w:t>，将扣分。</w:t>
            </w:r>
          </w:p>
        </w:tc>
      </w:tr>
      <w:tr w:rsidR="00CE07CB">
        <w:trPr>
          <w:trHeight w:val="1321"/>
        </w:trPr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面膜</w:t>
            </w:r>
          </w:p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20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TW"/>
              </w:rPr>
              <w:t>）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  <w:vAlign w:val="center"/>
          </w:tcPr>
          <w:p w:rsidR="00CE07CB" w:rsidRDefault="00BA2004">
            <w:pPr>
              <w:pStyle w:val="A6"/>
              <w:numPr>
                <w:ilvl w:val="0"/>
                <w:numId w:val="2"/>
              </w:numPr>
              <w:spacing w:before="40" w:line="276" w:lineRule="auto"/>
              <w:ind w:right="95"/>
              <w:jc w:val="left"/>
              <w:rPr>
                <w:rFonts w:ascii="宋体" w:eastAsia="宋体" w:hAnsi="宋体"/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水量不适当以及面膜粉没有充分搅开，将扣分。</w:t>
            </w:r>
          </w:p>
          <w:p w:rsidR="00CE07CB" w:rsidRDefault="00BA2004">
            <w:pPr>
              <w:pStyle w:val="A6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76" w:lineRule="auto"/>
              <w:ind w:left="78" w:right="95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②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面膜厚度不均匀，面膜边缘不干净，将扣分。</w:t>
            </w:r>
          </w:p>
          <w:p w:rsidR="00CE07CB" w:rsidRDefault="00BA2004">
            <w:pPr>
              <w:widowControl/>
              <w:ind w:left="78"/>
              <w:jc w:val="left"/>
              <w:rPr>
                <w:rFonts w:ascii="宋体" w:eastAsia="PMingLiU" w:hAnsi="宋体" w:cs="宋体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 w:cs="Arial Unicode MS"/>
                <w:sz w:val="20"/>
                <w:szCs w:val="20"/>
              </w:rPr>
              <w:t>③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刷子涂抹一次软膜不均匀，边缘不干净，将扣分。</w:t>
            </w:r>
          </w:p>
          <w:p w:rsidR="00CE07CB" w:rsidRDefault="00BA2004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纱布使用不当，将扣分</w:t>
            </w:r>
          </w:p>
        </w:tc>
      </w:tr>
      <w:tr w:rsidR="00CE07CB">
        <w:trPr>
          <w:trHeight w:val="1845"/>
        </w:trPr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收尾</w:t>
            </w:r>
          </w:p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10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分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val="zh-TW"/>
              </w:rPr>
              <w:t>）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pStyle w:val="a5"/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操作的完成程度不整洁，将扣分。</w:t>
            </w:r>
          </w:p>
          <w:p w:rsidR="00CE07CB" w:rsidRDefault="00BA2004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41"/>
              </w:tabs>
              <w:ind w:left="200" w:hanging="52"/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操作后个人卫生</w:t>
            </w:r>
            <w:r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  <w:t>&amp;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模特面部不整洁，将扣分。</w:t>
            </w:r>
          </w:p>
          <w:p w:rsidR="00CE07CB" w:rsidRDefault="00BA2004">
            <w:pPr>
              <w:pStyle w:val="a5"/>
              <w:widowControl/>
              <w:numPr>
                <w:ilvl w:val="0"/>
                <w:numId w:val="3"/>
              </w:numPr>
              <w:jc w:val="left"/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使用后的工具没有收拾到回收处，将扣分。</w:t>
            </w:r>
          </w:p>
          <w:p w:rsidR="00CE07CB" w:rsidRDefault="00BA2004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483"/>
              </w:tabs>
              <w:ind w:left="200"/>
              <w:jc w:val="left"/>
              <w:rPr>
                <w:rFonts w:ascii="宋体" w:eastAsia="宋体" w:hAnsi="宋体"/>
                <w:sz w:val="20"/>
                <w:szCs w:val="20"/>
                <w:lang w:val="zh-TW" w:eastAsia="zh-TW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val="zh-TW" w:eastAsia="zh-TW"/>
              </w:rPr>
              <w:t>最后整体收尾整理，将扣分。</w:t>
            </w:r>
          </w:p>
        </w:tc>
      </w:tr>
      <w:tr w:rsidR="00CE07CB">
        <w:trPr>
          <w:trHeight w:val="642"/>
        </w:trPr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482" w:type="dxa"/>
            </w:tcMar>
            <w:textDirection w:val="tbRlV"/>
          </w:tcPr>
          <w:p w:rsidR="00CE07CB" w:rsidRDefault="00BA2004">
            <w:pPr>
              <w:pStyle w:val="A6"/>
              <w:tabs>
                <w:tab w:val="left" w:pos="720"/>
                <w:tab w:val="left" w:pos="1440"/>
              </w:tabs>
              <w:ind w:left="113" w:right="402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辅助动作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审核分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洁面巾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8" w:type="dxa"/>
              <w:bottom w:w="80" w:type="dxa"/>
              <w:right w:w="180" w:type="dxa"/>
            </w:tcMar>
            <w:vAlign w:val="center"/>
          </w:tcPr>
          <w:p w:rsidR="00CE07CB" w:rsidRDefault="00BA200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" w:line="320" w:lineRule="atLeast"/>
              <w:ind w:left="78" w:right="100"/>
              <w:jc w:val="left"/>
              <w:rPr>
                <w:rFonts w:ascii="宋体" w:eastAsia="宋体" w:hAnsi="宋体"/>
                <w:spacing w:val="5"/>
                <w:sz w:val="20"/>
                <w:szCs w:val="20"/>
                <w:u w:color="FF000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①   </w:t>
            </w:r>
            <w:r>
              <w:rPr>
                <w:rFonts w:ascii="宋体" w:eastAsia="宋体" w:hAnsi="宋体" w:cs="宋体" w:hint="eastAsia"/>
              </w:rPr>
              <w:t>洁面巾</w:t>
            </w:r>
            <w:r>
              <w:rPr>
                <w:rFonts w:ascii="宋体" w:eastAsia="宋体" w:hAnsi="宋体" w:cs="宋体"/>
                <w:sz w:val="20"/>
                <w:szCs w:val="20"/>
                <w:u w:color="FF0000"/>
                <w:lang w:val="zh-TW" w:eastAsia="zh-TW"/>
              </w:rPr>
              <w:t>使用没规律，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操作</w:t>
            </w:r>
            <w:r>
              <w:rPr>
                <w:rFonts w:ascii="宋体" w:eastAsia="宋体" w:hAnsi="宋体" w:cs="宋体"/>
                <w:sz w:val="20"/>
                <w:szCs w:val="20"/>
                <w:u w:color="FF0000"/>
                <w:lang w:val="zh-TW" w:eastAsia="zh-TW"/>
              </w:rPr>
              <w:t>顺序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不流畅</w:t>
            </w:r>
            <w:r>
              <w:rPr>
                <w:rFonts w:ascii="宋体" w:eastAsia="宋体" w:hAnsi="宋体" w:cs="宋体"/>
                <w:sz w:val="20"/>
                <w:szCs w:val="20"/>
                <w:u w:color="FF0000"/>
                <w:lang w:val="zh-TW" w:eastAsia="zh-TW"/>
              </w:rPr>
              <w:t>，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将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  <w:u w:color="FF0000"/>
                <w:lang w:val="zh-TW" w:eastAsia="zh-TW"/>
              </w:rPr>
              <w:t>扣分。</w:t>
            </w:r>
          </w:p>
          <w:p w:rsidR="00CE07CB" w:rsidRDefault="00BA200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2" w:line="276" w:lineRule="auto"/>
              <w:ind w:right="95" w:firstLine="78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②   </w:t>
            </w:r>
            <w:r>
              <w:rPr>
                <w:rFonts w:ascii="宋体" w:eastAsia="宋体" w:hAnsi="宋体" w:cs="宋体" w:hint="eastAsia"/>
              </w:rPr>
              <w:t>洁面巾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一直只使用一个面，将扣分。</w:t>
            </w:r>
          </w:p>
        </w:tc>
      </w:tr>
      <w:tr w:rsidR="00CE07CB">
        <w:trPr>
          <w:trHeight w:val="1039"/>
        </w:trPr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E07CB" w:rsidRDefault="00CE07CB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温毛巾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8" w:type="dxa"/>
              <w:bottom w:w="80" w:type="dxa"/>
              <w:right w:w="180" w:type="dxa"/>
            </w:tcMar>
            <w:vAlign w:val="center"/>
          </w:tcPr>
          <w:p w:rsidR="00CE07CB" w:rsidRDefault="00BA200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 w:line="273" w:lineRule="auto"/>
              <w:ind w:left="78" w:right="100" w:hanging="1"/>
              <w:jc w:val="left"/>
              <w:rPr>
                <w:rFonts w:ascii="宋体" w:eastAsia="宋体" w:hAnsi="宋体"/>
                <w:sz w:val="20"/>
                <w:szCs w:val="20"/>
                <w:u w:color="FF000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① 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使用的工具</w:t>
            </w:r>
            <w:r>
              <w:rPr>
                <w:rFonts w:ascii="宋体" w:eastAsia="宋体" w:hAnsi="宋体" w:cs="宋体"/>
                <w:sz w:val="20"/>
                <w:szCs w:val="20"/>
                <w:u w:color="FF0000"/>
                <w:lang w:val="zh-TW" w:eastAsia="zh-TW"/>
              </w:rPr>
              <w:t>忘记消毒，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将</w:t>
            </w:r>
            <w:r>
              <w:rPr>
                <w:rFonts w:ascii="宋体" w:eastAsia="宋体" w:hAnsi="宋体" w:cs="宋体"/>
                <w:sz w:val="20"/>
                <w:szCs w:val="20"/>
                <w:u w:color="FF0000"/>
                <w:lang w:val="zh-TW" w:eastAsia="zh-TW"/>
              </w:rPr>
              <w:t>扣分。</w:t>
            </w:r>
          </w:p>
          <w:p w:rsidR="00CE07CB" w:rsidRDefault="00BA200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 w:line="273" w:lineRule="auto"/>
              <w:ind w:left="78" w:right="100" w:hanging="1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② 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动作不连贯，不轻柔，将扣分。</w:t>
            </w:r>
          </w:p>
          <w:p w:rsidR="00CE07CB" w:rsidRDefault="00BA200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 w:line="273" w:lineRule="auto"/>
              <w:ind w:left="78" w:right="100" w:hanging="1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③ 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使用后毛巾乱放，将扣分。</w:t>
            </w:r>
          </w:p>
        </w:tc>
      </w:tr>
      <w:tr w:rsidR="00CE07CB">
        <w:trPr>
          <w:trHeight w:val="807"/>
        </w:trPr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E07CB" w:rsidRDefault="00CE07CB">
            <w:pPr>
              <w:rPr>
                <w:rFonts w:ascii="宋体" w:eastAsia="宋体" w:hAnsi="宋体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  <w:lang w:val="zh-TW" w:eastAsia="zh-TW"/>
              </w:rPr>
              <w:t>化妆水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8" w:type="dxa"/>
              <w:bottom w:w="80" w:type="dxa"/>
              <w:right w:w="80" w:type="dxa"/>
            </w:tcMar>
            <w:vAlign w:val="center"/>
          </w:tcPr>
          <w:p w:rsidR="00CE07CB" w:rsidRDefault="00BA200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27" w:lineRule="exact"/>
              <w:ind w:left="78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①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化妆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水整顿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动作不连贯，不轻柔，将扣分。</w:t>
            </w:r>
          </w:p>
          <w:p w:rsidR="00CE07CB" w:rsidRDefault="00BA200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27" w:lineRule="exact"/>
              <w:ind w:left="78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 xml:space="preserve">②   </w:t>
            </w:r>
            <w:r>
              <w:rPr>
                <w:rFonts w:ascii="宋体" w:eastAsia="宋体" w:hAnsi="宋体" w:cs="宋体"/>
                <w:sz w:val="20"/>
                <w:szCs w:val="20"/>
                <w:lang w:val="zh-TW" w:eastAsia="zh-TW"/>
              </w:rPr>
              <w:t>化妆棉使用后未放到回收处，将扣分</w:t>
            </w:r>
          </w:p>
        </w:tc>
      </w:tr>
      <w:tr w:rsidR="00CE07CB">
        <w:trPr>
          <w:trHeight w:val="588"/>
        </w:trPr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E07CB" w:rsidRDefault="00CE07CB">
            <w:pPr>
              <w:rPr>
                <w:rFonts w:ascii="宋体" w:eastAsia="宋体" w:hAnsi="宋体"/>
              </w:rPr>
            </w:pPr>
          </w:p>
        </w:tc>
        <w:tc>
          <w:tcPr>
            <w:tcW w:w="8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:rsidR="00CE07CB" w:rsidRDefault="00BA2004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1" w:line="273" w:lineRule="auto"/>
              <w:ind w:left="100" w:right="100" w:hanging="1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/>
                <w:lang w:val="zh-TW" w:eastAsia="zh-TW"/>
              </w:rPr>
              <w:t>注：每一环节所需辅助动作里，可作为扣分点。</w:t>
            </w:r>
          </w:p>
        </w:tc>
      </w:tr>
    </w:tbl>
    <w:p w:rsidR="00CE07CB" w:rsidRDefault="00CE07CB"/>
    <w:p w:rsidR="00CE07CB" w:rsidRDefault="00CE07CB"/>
    <w:sectPr w:rsidR="00CE07CB">
      <w:headerReference w:type="default" r:id="rId8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04" w:rsidRDefault="00BA2004">
      <w:r>
        <w:separator/>
      </w:r>
    </w:p>
  </w:endnote>
  <w:endnote w:type="continuationSeparator" w:id="0">
    <w:p w:rsidR="00BA2004" w:rsidRDefault="00BA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04" w:rsidRDefault="00BA2004">
      <w:r>
        <w:separator/>
      </w:r>
    </w:p>
  </w:footnote>
  <w:footnote w:type="continuationSeparator" w:id="0">
    <w:p w:rsidR="00BA2004" w:rsidRDefault="00BA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7CB" w:rsidRDefault="00BA2004">
    <w:pPr>
      <w:pStyle w:val="a4"/>
      <w:rPr>
        <w:rFonts w:eastAsia="宋体"/>
      </w:rPr>
    </w:pPr>
    <w:r>
      <w:rPr>
        <w:rFonts w:eastAsia="宋体" w:hint="eastAsia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685"/>
    <w:multiLevelType w:val="multilevel"/>
    <w:tmpl w:val="02745685"/>
    <w:lvl w:ilvl="0">
      <w:start w:val="1"/>
      <w:numFmt w:val="decimalEnclosedCircle"/>
      <w:lvlText w:val="%1"/>
      <w:lvlJc w:val="left"/>
      <w:pPr>
        <w:ind w:left="378" w:hanging="378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61" w:hanging="441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285" w:hanging="53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701" w:hanging="441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21" w:hanging="441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545" w:hanging="53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61" w:hanging="441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81" w:hanging="441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805" w:hanging="53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194805"/>
    <w:multiLevelType w:val="multilevel"/>
    <w:tmpl w:val="61194805"/>
    <w:lvl w:ilvl="0">
      <w:start w:val="1"/>
      <w:numFmt w:val="decimalEnclosedCircle"/>
      <w:lvlText w:val="%1"/>
      <w:lvlJc w:val="left"/>
      <w:pPr>
        <w:ind w:left="451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931" w:hanging="3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351" w:hanging="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771" w:hanging="3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91" w:hanging="3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611" w:hanging="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031" w:hanging="3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451" w:hanging="3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871" w:hanging="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93B56B5"/>
    <w:multiLevelType w:val="multilevel"/>
    <w:tmpl w:val="693B56B5"/>
    <w:lvl w:ilvl="0">
      <w:start w:val="1"/>
      <w:numFmt w:val="decimalEnclosedCircle"/>
      <w:lvlText w:val="%1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0" w:hanging="22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337" w:hanging="51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0" w:hanging="1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160" w:hanging="4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597" w:hanging="51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ind w:left="2880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437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600" w:hanging="2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EnclosedCircle"/>
        <w:lvlText w:val="%1"/>
        <w:lvlJc w:val="left"/>
        <w:pPr>
          <w:tabs>
            <w:tab w:val="left" w:pos="420"/>
          </w:tabs>
          <w:ind w:left="252" w:hanging="84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16"/>
          </w:tabs>
          <w:ind w:left="648" w:hanging="84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1236"/>
          </w:tabs>
          <w:ind w:left="1068" w:firstLine="1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56"/>
          </w:tabs>
          <w:ind w:left="1488" w:hanging="84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076"/>
          </w:tabs>
          <w:ind w:left="1908" w:hanging="84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2496"/>
          </w:tabs>
          <w:ind w:left="2328" w:firstLine="1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16"/>
          </w:tabs>
          <w:ind w:left="2748" w:hanging="84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36"/>
          </w:tabs>
          <w:ind w:left="3168" w:hanging="84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3756"/>
          </w:tabs>
          <w:ind w:left="3588" w:firstLine="1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>
        <w:start w:val="1"/>
        <w:numFmt w:val="decimalEnclosedCircle"/>
        <w:lvlText w:val="%1"/>
        <w:lvlJc w:val="left"/>
        <w:pPr>
          <w:tabs>
            <w:tab w:val="left" w:pos="420"/>
          </w:tabs>
          <w:ind w:left="220" w:hanging="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680"/>
          </w:tabs>
          <w:ind w:left="480" w:hanging="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ind w:left="900" w:hanging="117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520"/>
          </w:tabs>
          <w:ind w:left="1320" w:hanging="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1940"/>
          </w:tabs>
          <w:ind w:left="1740" w:hanging="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ind w:left="2160" w:hanging="117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780"/>
          </w:tabs>
          <w:ind w:left="2580" w:hanging="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200"/>
          </w:tabs>
          <w:ind w:left="3000" w:hanging="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ind w:left="3420" w:hanging="117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YTU5ZGJjMTAzZjlkZjk1YjI0NzBlOWI2YzgzYjgifQ=="/>
  </w:docVars>
  <w:rsids>
    <w:rsidRoot w:val="7F5511AE"/>
    <w:rsid w:val="005C05FB"/>
    <w:rsid w:val="007B142B"/>
    <w:rsid w:val="00951616"/>
    <w:rsid w:val="00BA2004"/>
    <w:rsid w:val="00CE07CB"/>
    <w:rsid w:val="01761E20"/>
    <w:rsid w:val="01EE19B6"/>
    <w:rsid w:val="040A2CF3"/>
    <w:rsid w:val="05CA273A"/>
    <w:rsid w:val="065F7326"/>
    <w:rsid w:val="06FA0DFD"/>
    <w:rsid w:val="078132CC"/>
    <w:rsid w:val="08F63846"/>
    <w:rsid w:val="0A40121D"/>
    <w:rsid w:val="0B640F3B"/>
    <w:rsid w:val="0E9D6C3E"/>
    <w:rsid w:val="11B524F0"/>
    <w:rsid w:val="120314AE"/>
    <w:rsid w:val="13904FC3"/>
    <w:rsid w:val="14264FE0"/>
    <w:rsid w:val="15836462"/>
    <w:rsid w:val="15B900D5"/>
    <w:rsid w:val="16B25250"/>
    <w:rsid w:val="1A197394"/>
    <w:rsid w:val="1BD16179"/>
    <w:rsid w:val="1D886D0B"/>
    <w:rsid w:val="1E9E77C7"/>
    <w:rsid w:val="1ECE699F"/>
    <w:rsid w:val="1F152820"/>
    <w:rsid w:val="20120B0E"/>
    <w:rsid w:val="20580C17"/>
    <w:rsid w:val="208A696D"/>
    <w:rsid w:val="21787096"/>
    <w:rsid w:val="24816262"/>
    <w:rsid w:val="24CF3471"/>
    <w:rsid w:val="25445C0D"/>
    <w:rsid w:val="275F6D2E"/>
    <w:rsid w:val="297665B1"/>
    <w:rsid w:val="29A30A29"/>
    <w:rsid w:val="29BB3FC4"/>
    <w:rsid w:val="29CC6E69"/>
    <w:rsid w:val="2AE17A5A"/>
    <w:rsid w:val="2B5621F6"/>
    <w:rsid w:val="2B6D7540"/>
    <w:rsid w:val="2C2E4F21"/>
    <w:rsid w:val="2C7F0500"/>
    <w:rsid w:val="2D4D7629"/>
    <w:rsid w:val="2D5704A8"/>
    <w:rsid w:val="2FD14541"/>
    <w:rsid w:val="2FDB2CCA"/>
    <w:rsid w:val="30705B08"/>
    <w:rsid w:val="308710A4"/>
    <w:rsid w:val="308E41E1"/>
    <w:rsid w:val="30A47560"/>
    <w:rsid w:val="30A6777C"/>
    <w:rsid w:val="331F3816"/>
    <w:rsid w:val="338F274A"/>
    <w:rsid w:val="33E660E2"/>
    <w:rsid w:val="341E3ACD"/>
    <w:rsid w:val="34FB5BBD"/>
    <w:rsid w:val="36743E79"/>
    <w:rsid w:val="3B201ED9"/>
    <w:rsid w:val="3C357C06"/>
    <w:rsid w:val="3E636CAD"/>
    <w:rsid w:val="3E7A3FF6"/>
    <w:rsid w:val="3EB63280"/>
    <w:rsid w:val="3F6F1681"/>
    <w:rsid w:val="404C3770"/>
    <w:rsid w:val="40DC2D46"/>
    <w:rsid w:val="41A25D3E"/>
    <w:rsid w:val="421502BE"/>
    <w:rsid w:val="427D5E63"/>
    <w:rsid w:val="4375482A"/>
    <w:rsid w:val="444430DC"/>
    <w:rsid w:val="446056EA"/>
    <w:rsid w:val="4496320C"/>
    <w:rsid w:val="478657BA"/>
    <w:rsid w:val="47FE5A06"/>
    <w:rsid w:val="483D231C"/>
    <w:rsid w:val="491A08B0"/>
    <w:rsid w:val="4A743FEF"/>
    <w:rsid w:val="4AC07235"/>
    <w:rsid w:val="4AC40AD3"/>
    <w:rsid w:val="4AFB026D"/>
    <w:rsid w:val="4C043151"/>
    <w:rsid w:val="4E2A3343"/>
    <w:rsid w:val="4F5A7C58"/>
    <w:rsid w:val="4FF736F9"/>
    <w:rsid w:val="54EB1352"/>
    <w:rsid w:val="570D735E"/>
    <w:rsid w:val="573E7E5F"/>
    <w:rsid w:val="5EF7101F"/>
    <w:rsid w:val="600F4147"/>
    <w:rsid w:val="602E0357"/>
    <w:rsid w:val="6122434D"/>
    <w:rsid w:val="62F835B8"/>
    <w:rsid w:val="64430863"/>
    <w:rsid w:val="64C37BF6"/>
    <w:rsid w:val="6522491C"/>
    <w:rsid w:val="6753700F"/>
    <w:rsid w:val="675B5EC3"/>
    <w:rsid w:val="68E00D76"/>
    <w:rsid w:val="68E24AEE"/>
    <w:rsid w:val="68FE11FC"/>
    <w:rsid w:val="6ACA41DD"/>
    <w:rsid w:val="6BC8789F"/>
    <w:rsid w:val="6C3B62C3"/>
    <w:rsid w:val="72C76B03"/>
    <w:rsid w:val="72C830E4"/>
    <w:rsid w:val="7379604F"/>
    <w:rsid w:val="738A5B9F"/>
    <w:rsid w:val="75ED6880"/>
    <w:rsid w:val="76C75323"/>
    <w:rsid w:val="783B7D77"/>
    <w:rsid w:val="78A75316"/>
    <w:rsid w:val="7B000E04"/>
    <w:rsid w:val="7B811F45"/>
    <w:rsid w:val="7CF93D5D"/>
    <w:rsid w:val="7D851A94"/>
    <w:rsid w:val="7DA95783"/>
    <w:rsid w:val="7E977CD1"/>
    <w:rsid w:val="7F5511AE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C890B6-67C5-4209-B51B-5E279433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6">
    <w:name w:val="默认 A"/>
    <w:qFormat/>
    <w:pPr>
      <w:widowControl w:val="0"/>
      <w:jc w:val="both"/>
    </w:pPr>
    <w:rPr>
      <w:rFonts w:ascii="Helvetica" w:eastAsia="Arial Unicode MS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Amanda陈莉</dc:creator>
  <cp:lastModifiedBy>Windows 用户</cp:lastModifiedBy>
  <cp:revision>4</cp:revision>
  <dcterms:created xsi:type="dcterms:W3CDTF">2023-09-06T06:47:00Z</dcterms:created>
  <dcterms:modified xsi:type="dcterms:W3CDTF">2023-09-28T02:35:00Z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2AD901B5D04244558D5DB0FA0E6BB0AD_11</vt:lpwstr>
  </property>
</Properties>
</file>